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4F95" w14:textId="77777777" w:rsidR="00062467" w:rsidRPr="00062467" w:rsidRDefault="00062467" w:rsidP="00957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</w:t>
      </w:r>
      <w:r w:rsidR="00D807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</w:t>
      </w:r>
      <w:r w:rsidRPr="000624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                                                                                           </w:t>
      </w:r>
    </w:p>
    <w:p w14:paraId="21EBB13E" w14:textId="21D40486" w:rsidR="00062467" w:rsidRPr="00062467" w:rsidRDefault="00062467" w:rsidP="00957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24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</w:t>
      </w:r>
      <w:r w:rsidR="0095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  <w:r w:rsidR="00D807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рішення  </w:t>
      </w:r>
      <w:r w:rsidRPr="000624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                </w:t>
      </w:r>
    </w:p>
    <w:p w14:paraId="68F1CB3D" w14:textId="7D587403" w:rsidR="00062467" w:rsidRPr="00957C43" w:rsidRDefault="00062467" w:rsidP="00957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24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</w:t>
      </w:r>
      <w:r w:rsidR="0095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Обухівської</w:t>
      </w:r>
      <w:r w:rsidR="00957C43" w:rsidRPr="0095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624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селищної                                                                     </w:t>
      </w:r>
      <w:r w:rsidR="0095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ради від 15.03.2024 року </w:t>
      </w:r>
      <w:r w:rsidRPr="000624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957C4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-34/</w:t>
      </w:r>
      <w:r w:rsidR="00957C4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VIII</w:t>
      </w:r>
    </w:p>
    <w:p w14:paraId="1F0ECF49" w14:textId="77777777" w:rsidR="00062467" w:rsidRPr="00957C43" w:rsidRDefault="00062467" w:rsidP="0006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 w:eastAsia="ru-RU"/>
        </w:rPr>
      </w:pPr>
    </w:p>
    <w:p w14:paraId="1632DB1F" w14:textId="77777777" w:rsidR="00062467" w:rsidRPr="00957C43" w:rsidRDefault="00062467" w:rsidP="0006246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57C43">
        <w:rPr>
          <w:rFonts w:ascii="Times New Roman" w:hAnsi="Times New Roman" w:cs="Times New Roman"/>
          <w:b/>
          <w:sz w:val="24"/>
          <w:szCs w:val="28"/>
          <w:lang w:val="uk-UA"/>
        </w:rPr>
        <w:t>План заходів</w:t>
      </w:r>
    </w:p>
    <w:p w14:paraId="380CDF32" w14:textId="17EEE4FB" w:rsidR="005A4566" w:rsidRPr="00957C43" w:rsidRDefault="00062467" w:rsidP="0006246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57C43">
        <w:rPr>
          <w:rFonts w:ascii="Times New Roman" w:hAnsi="Times New Roman" w:cs="Times New Roman"/>
          <w:b/>
          <w:sz w:val="24"/>
          <w:szCs w:val="28"/>
          <w:lang w:val="uk-UA"/>
        </w:rPr>
        <w:t xml:space="preserve">щодо запобігання та зменшення ризиків корупції </w:t>
      </w:r>
      <w:r w:rsidR="00B7291B" w:rsidRPr="00957C43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 </w:t>
      </w:r>
      <w:r w:rsidR="002E1291" w:rsidRPr="00957C43">
        <w:rPr>
          <w:rFonts w:ascii="Times New Roman" w:hAnsi="Times New Roman" w:cs="Times New Roman"/>
          <w:b/>
          <w:sz w:val="24"/>
          <w:szCs w:val="28"/>
          <w:lang w:val="uk-UA"/>
        </w:rPr>
        <w:t>Обухівській</w:t>
      </w:r>
      <w:r w:rsidR="00B7291B" w:rsidRPr="00957C4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селищній раді </w:t>
      </w:r>
      <w:r w:rsidRPr="00957C43">
        <w:rPr>
          <w:rFonts w:ascii="Times New Roman" w:hAnsi="Times New Roman" w:cs="Times New Roman"/>
          <w:b/>
          <w:sz w:val="24"/>
          <w:szCs w:val="28"/>
          <w:lang w:val="uk-UA"/>
        </w:rPr>
        <w:t>на 202</w:t>
      </w:r>
      <w:r w:rsidR="002E1291" w:rsidRPr="00957C43">
        <w:rPr>
          <w:rFonts w:ascii="Times New Roman" w:hAnsi="Times New Roman" w:cs="Times New Roman"/>
          <w:b/>
          <w:sz w:val="24"/>
          <w:szCs w:val="28"/>
          <w:lang w:val="uk-UA"/>
        </w:rPr>
        <w:t>4</w:t>
      </w:r>
      <w:r w:rsidRPr="00957C4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рік</w:t>
      </w:r>
    </w:p>
    <w:p w14:paraId="60DB5E13" w14:textId="77777777" w:rsidR="005A4566" w:rsidRPr="005616FA" w:rsidRDefault="005A4566" w:rsidP="005A4566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83"/>
        <w:gridCol w:w="3704"/>
        <w:gridCol w:w="2095"/>
        <w:gridCol w:w="3011"/>
      </w:tblGrid>
      <w:tr w:rsidR="002B5EF7" w:rsidRPr="005616FA" w14:paraId="250781C1" w14:textId="77777777" w:rsidTr="002B5EF7">
        <w:trPr>
          <w:trHeight w:val="577"/>
        </w:trPr>
        <w:tc>
          <w:tcPr>
            <w:tcW w:w="683" w:type="dxa"/>
          </w:tcPr>
          <w:p w14:paraId="5AB4E1BB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 w:rsidRPr="005616F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844B32D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 w:rsidRPr="005616FA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704" w:type="dxa"/>
          </w:tcPr>
          <w:p w14:paraId="2E9AA2EF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 w:rsidRPr="005616FA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2095" w:type="dxa"/>
          </w:tcPr>
          <w:p w14:paraId="7D697FA4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 w:rsidRPr="005616FA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3011" w:type="dxa"/>
          </w:tcPr>
          <w:p w14:paraId="5352A818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 w:rsidRPr="005616FA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</w:tr>
      <w:tr w:rsidR="002E1291" w:rsidRPr="005616FA" w14:paraId="06C034C2" w14:textId="77777777" w:rsidTr="002B5EF7">
        <w:trPr>
          <w:trHeight w:val="577"/>
        </w:trPr>
        <w:tc>
          <w:tcPr>
            <w:tcW w:w="683" w:type="dxa"/>
          </w:tcPr>
          <w:p w14:paraId="2C098535" w14:textId="77777777" w:rsidR="002E1291" w:rsidRPr="005616FA" w:rsidRDefault="002E1291" w:rsidP="002E12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704" w:type="dxa"/>
          </w:tcPr>
          <w:p w14:paraId="04480FA9" w14:textId="517428C7" w:rsidR="002E1291" w:rsidRPr="003D2CE4" w:rsidRDefault="002E1291" w:rsidP="002E129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Проводити роз’яснювальну роботу із запобіганням, виявленням, і протидії корупції та дотримання етики поведінки державного службовця.</w:t>
            </w:r>
          </w:p>
        </w:tc>
        <w:tc>
          <w:tcPr>
            <w:tcW w:w="2095" w:type="dxa"/>
          </w:tcPr>
          <w:p w14:paraId="5B8D6BDB" w14:textId="5EAD38D0" w:rsidR="002E1291" w:rsidRPr="005616FA" w:rsidRDefault="002E1291" w:rsidP="002E12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011" w:type="dxa"/>
          </w:tcPr>
          <w:p w14:paraId="0558F143" w14:textId="77777777" w:rsidR="002E1291" w:rsidRPr="00BC772C" w:rsidRDefault="002E1291" w:rsidP="002E1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25353F0A" w14:textId="36696BCA" w:rsidR="002E1291" w:rsidRPr="005616FA" w:rsidRDefault="002E1291" w:rsidP="002E129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B5EF7" w:rsidRPr="005616FA" w14:paraId="6DFC9E6F" w14:textId="77777777" w:rsidTr="002B5EF7">
        <w:trPr>
          <w:trHeight w:val="577"/>
        </w:trPr>
        <w:tc>
          <w:tcPr>
            <w:tcW w:w="683" w:type="dxa"/>
          </w:tcPr>
          <w:p w14:paraId="2492C733" w14:textId="0055AD8C" w:rsidR="002B5EF7" w:rsidRPr="00B207F5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B5EF7" w:rsidRPr="00B207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2DF0B91C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метою запобігання економічним зловживанням та для раціонального і ефективного використання бюджетних коштів, дотримуватись вимог Закону України «Про публічні закупівлі», Закону України «Про оренду державного та комунального майна» </w:t>
            </w:r>
          </w:p>
        </w:tc>
        <w:tc>
          <w:tcPr>
            <w:tcW w:w="2095" w:type="dxa"/>
          </w:tcPr>
          <w:p w14:paraId="06FA28E3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3011" w:type="dxa"/>
          </w:tcPr>
          <w:p w14:paraId="45FF4B68" w14:textId="77777777" w:rsidR="002B5EF7" w:rsidRPr="005616FA" w:rsidRDefault="002B5EF7" w:rsidP="005A45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Посадові особи селищної ради</w:t>
            </w:r>
          </w:p>
        </w:tc>
      </w:tr>
      <w:tr w:rsidR="002B5EF7" w:rsidRPr="00BC772C" w14:paraId="49E699C3" w14:textId="77777777" w:rsidTr="002B5EF7">
        <w:trPr>
          <w:trHeight w:val="281"/>
        </w:trPr>
        <w:tc>
          <w:tcPr>
            <w:tcW w:w="683" w:type="dxa"/>
          </w:tcPr>
          <w:p w14:paraId="0F56F75F" w14:textId="0D333F67" w:rsidR="002B5EF7" w:rsidRPr="00BC772C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165CB27C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перевірку фактів подання декларацій осіб, уповноважених на виконання функцій держави або місцевого самоврядування посадовими особами виконавчого апарату селищної ради, депутатів селищної ради</w:t>
            </w:r>
          </w:p>
        </w:tc>
        <w:tc>
          <w:tcPr>
            <w:tcW w:w="2095" w:type="dxa"/>
          </w:tcPr>
          <w:p w14:paraId="7D37F0A5" w14:textId="1F466781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</w:t>
            </w:r>
            <w:r w:rsidR="001802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11" w:type="dxa"/>
          </w:tcPr>
          <w:p w14:paraId="6617F395" w14:textId="77777777" w:rsidR="002B5EF7" w:rsidRPr="00BC772C" w:rsidRDefault="002B5EF7" w:rsidP="00BC7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3FE88EE5" w14:textId="77777777" w:rsidR="002B5EF7" w:rsidRDefault="002B5EF7" w:rsidP="00BC772C">
            <w:pPr>
              <w:rPr>
                <w:rFonts w:ascii="Times New Roman" w:hAnsi="Times New Roman" w:cs="Times New Roman"/>
                <w:lang w:val="uk-UA"/>
              </w:rPr>
            </w:pPr>
          </w:p>
          <w:p w14:paraId="57BEB305" w14:textId="764803E9" w:rsidR="002B5EF7" w:rsidRPr="00BC772C" w:rsidRDefault="001802B8" w:rsidP="00BC77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</w:t>
            </w:r>
          </w:p>
        </w:tc>
      </w:tr>
      <w:tr w:rsidR="002B5EF7" w:rsidRPr="00BC772C" w14:paraId="61B42A71" w14:textId="77777777" w:rsidTr="002B5EF7">
        <w:trPr>
          <w:trHeight w:val="281"/>
        </w:trPr>
        <w:tc>
          <w:tcPr>
            <w:tcW w:w="683" w:type="dxa"/>
          </w:tcPr>
          <w:p w14:paraId="2EA5AA9A" w14:textId="54D13842" w:rsidR="002B5EF7" w:rsidRPr="00BC772C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248EAAD7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Вживати заходів щодо недопущення виникнення реального, потенційного  конфлікту інтересів.</w:t>
            </w:r>
          </w:p>
        </w:tc>
        <w:tc>
          <w:tcPr>
            <w:tcW w:w="2095" w:type="dxa"/>
          </w:tcPr>
          <w:p w14:paraId="103CCC3B" w14:textId="77777777" w:rsidR="002B5EF7" w:rsidRPr="00BC772C" w:rsidRDefault="002B5EF7" w:rsidP="00BC7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011" w:type="dxa"/>
          </w:tcPr>
          <w:p w14:paraId="0773A9E9" w14:textId="77777777" w:rsidR="002B5EF7" w:rsidRPr="00BC772C" w:rsidRDefault="002B5EF7" w:rsidP="00BC7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7B4A0524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EF7" w:rsidRPr="00BC772C" w14:paraId="75CCE9D1" w14:textId="77777777" w:rsidTr="002B5EF7">
        <w:trPr>
          <w:trHeight w:val="281"/>
        </w:trPr>
        <w:tc>
          <w:tcPr>
            <w:tcW w:w="683" w:type="dxa"/>
          </w:tcPr>
          <w:p w14:paraId="57CD0E56" w14:textId="2CC8B12F" w:rsidR="002B5EF7" w:rsidRPr="00BC772C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70ABD88C" w14:textId="77777777" w:rsidR="002B5EF7" w:rsidRPr="00BC772C" w:rsidRDefault="002B5EF7" w:rsidP="009D1B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Брати участь у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оведенні службових розслідувань</w:t>
            </w: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метою виявлення причин та умов вчинення корупційних правопорушень і порушень вимог антикорупційного законодавства, законів України «Про місцеве самоврядування в Україні» та «Про службу в органах місцевого самоврядування» </w:t>
            </w:r>
          </w:p>
        </w:tc>
        <w:tc>
          <w:tcPr>
            <w:tcW w:w="2095" w:type="dxa"/>
          </w:tcPr>
          <w:p w14:paraId="0B9F74DD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 (у разі виявлення)</w:t>
            </w:r>
          </w:p>
        </w:tc>
        <w:tc>
          <w:tcPr>
            <w:tcW w:w="3011" w:type="dxa"/>
          </w:tcPr>
          <w:p w14:paraId="7F52FB74" w14:textId="77777777" w:rsidR="002B5EF7" w:rsidRPr="00BC772C" w:rsidRDefault="002B5EF7" w:rsidP="00BC7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2D8581AF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EF7" w:rsidRPr="00BC772C" w14:paraId="3459B0AF" w14:textId="77777777" w:rsidTr="002B5EF7">
        <w:trPr>
          <w:trHeight w:val="281"/>
        </w:trPr>
        <w:tc>
          <w:tcPr>
            <w:tcW w:w="683" w:type="dxa"/>
          </w:tcPr>
          <w:p w14:paraId="5132EF8F" w14:textId="45BE8F7E" w:rsidR="002B5EF7" w:rsidRPr="00BC772C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2A1D2BE0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Надавати інформацію про притягнутих осіб до відповідальності за вчинення корупційних правопорушень при отриманні повідомлення від правоохоронного органу або </w:t>
            </w: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рішення суду.</w:t>
            </w:r>
          </w:p>
        </w:tc>
        <w:tc>
          <w:tcPr>
            <w:tcW w:w="2095" w:type="dxa"/>
          </w:tcPr>
          <w:p w14:paraId="3C28EB92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разі наявності</w:t>
            </w:r>
          </w:p>
        </w:tc>
        <w:tc>
          <w:tcPr>
            <w:tcW w:w="3011" w:type="dxa"/>
          </w:tcPr>
          <w:p w14:paraId="08E2068D" w14:textId="77777777" w:rsidR="002B5EF7" w:rsidRPr="00BC772C" w:rsidRDefault="002B5EF7" w:rsidP="00BC7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6221FFC6" w14:textId="77777777" w:rsidR="002B5EF7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5E43BE" w14:textId="6F1D7ACF" w:rsidR="002B5EF7" w:rsidRPr="00BC772C" w:rsidRDefault="001802B8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</w:t>
            </w:r>
          </w:p>
        </w:tc>
      </w:tr>
      <w:tr w:rsidR="002B5EF7" w:rsidRPr="00BC772C" w14:paraId="4E848743" w14:textId="77777777" w:rsidTr="002B5EF7">
        <w:trPr>
          <w:trHeight w:val="1685"/>
        </w:trPr>
        <w:tc>
          <w:tcPr>
            <w:tcW w:w="683" w:type="dxa"/>
          </w:tcPr>
          <w:p w14:paraId="6FDBE930" w14:textId="50FFF34A" w:rsidR="002B5EF7" w:rsidRPr="00BC772C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3ECF3CA0" w14:textId="57DC6A91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облік працівників селищної ради, притягнутих до відповідальності за вчинення корупційних правопорушень</w:t>
            </w:r>
          </w:p>
        </w:tc>
        <w:tc>
          <w:tcPr>
            <w:tcW w:w="2095" w:type="dxa"/>
          </w:tcPr>
          <w:p w14:paraId="2F559B78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рішенням суду</w:t>
            </w:r>
          </w:p>
        </w:tc>
        <w:tc>
          <w:tcPr>
            <w:tcW w:w="3011" w:type="dxa"/>
          </w:tcPr>
          <w:p w14:paraId="0AF0AF5F" w14:textId="3DF13011" w:rsidR="002B5EF7" w:rsidRPr="00BC772C" w:rsidRDefault="002B5EF7" w:rsidP="002E12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B5EF7" w:rsidRPr="00BC772C" w14:paraId="195A4EE9" w14:textId="77777777" w:rsidTr="002B5EF7">
        <w:trPr>
          <w:trHeight w:val="295"/>
        </w:trPr>
        <w:tc>
          <w:tcPr>
            <w:tcW w:w="683" w:type="dxa"/>
          </w:tcPr>
          <w:p w14:paraId="4D45E534" w14:textId="5E13B7A7" w:rsidR="002B5EF7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0D76DE93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Аналізувати скарги та звернення громадян, у яких вбачаються порушення з корупційними ризиками працівниками, що надходять від громадян та юридичних осіб</w:t>
            </w:r>
          </w:p>
        </w:tc>
        <w:tc>
          <w:tcPr>
            <w:tcW w:w="2095" w:type="dxa"/>
          </w:tcPr>
          <w:p w14:paraId="24456959" w14:textId="77777777" w:rsidR="002B5EF7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011" w:type="dxa"/>
          </w:tcPr>
          <w:p w14:paraId="15E73ACD" w14:textId="77777777" w:rsidR="002B5EF7" w:rsidRPr="00BC772C" w:rsidRDefault="002B5EF7" w:rsidP="007E68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62C7782D" w14:textId="77777777" w:rsidR="002B5EF7" w:rsidRPr="00BC772C" w:rsidRDefault="002B5EF7" w:rsidP="007E68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EF7" w:rsidRPr="00BC772C" w14:paraId="424FE3E4" w14:textId="77777777" w:rsidTr="002B5EF7">
        <w:trPr>
          <w:trHeight w:val="281"/>
        </w:trPr>
        <w:tc>
          <w:tcPr>
            <w:tcW w:w="683" w:type="dxa"/>
          </w:tcPr>
          <w:p w14:paraId="3891FE16" w14:textId="0CB55085" w:rsidR="002B5EF7" w:rsidRPr="00BC772C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53CD69BB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Надавати методичну та консультативну допомогу з питань дотримання вимог антикорупційного законодавства.</w:t>
            </w:r>
          </w:p>
        </w:tc>
        <w:tc>
          <w:tcPr>
            <w:tcW w:w="2095" w:type="dxa"/>
          </w:tcPr>
          <w:p w14:paraId="0A5E1FAD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011" w:type="dxa"/>
          </w:tcPr>
          <w:p w14:paraId="57F1E32C" w14:textId="77777777" w:rsidR="002B5EF7" w:rsidRPr="00BC772C" w:rsidRDefault="002B5EF7" w:rsidP="007E68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75A4F914" w14:textId="77777777" w:rsidR="002B5EF7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F47C42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управління персоналом</w:t>
            </w:r>
          </w:p>
        </w:tc>
      </w:tr>
      <w:tr w:rsidR="002B5EF7" w:rsidRPr="00BC772C" w14:paraId="325D6DFE" w14:textId="77777777" w:rsidTr="002B5EF7">
        <w:trPr>
          <w:trHeight w:val="1186"/>
        </w:trPr>
        <w:tc>
          <w:tcPr>
            <w:tcW w:w="683" w:type="dxa"/>
          </w:tcPr>
          <w:p w14:paraId="54924BCA" w14:textId="44C35A4D" w:rsidR="002B5EF7" w:rsidRPr="00BC772C" w:rsidRDefault="002E1291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B5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4" w:type="dxa"/>
          </w:tcPr>
          <w:p w14:paraId="0B727604" w14:textId="70B2A588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підготовку плану заходів спрямованих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запобігання корупції на 202</w:t>
            </w:r>
            <w:r w:rsidR="002E1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095" w:type="dxa"/>
          </w:tcPr>
          <w:p w14:paraId="4126295B" w14:textId="62B3FF64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</w:t>
            </w:r>
            <w:r w:rsidR="002E1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011" w:type="dxa"/>
          </w:tcPr>
          <w:p w14:paraId="700D60D9" w14:textId="77777777" w:rsidR="002B5EF7" w:rsidRPr="00BC772C" w:rsidRDefault="002B5EF7" w:rsidP="007E68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7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  <w:p w14:paraId="4C494809" w14:textId="77777777" w:rsidR="002B5EF7" w:rsidRPr="00BC772C" w:rsidRDefault="002B5EF7" w:rsidP="005A45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5517241" w14:textId="77777777" w:rsidR="0033574B" w:rsidRDefault="0033574B" w:rsidP="0033574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98FE4E" w14:textId="77777777" w:rsidR="0033574B" w:rsidRDefault="0033574B" w:rsidP="0033574B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6860D63E" w14:textId="31E1CCE5" w:rsidR="00B7291B" w:rsidRPr="00957C43" w:rsidRDefault="00B7291B" w:rsidP="00B7291B">
      <w:pPr>
        <w:tabs>
          <w:tab w:val="left" w:pos="7470"/>
        </w:tabs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957C43">
        <w:rPr>
          <w:rFonts w:ascii="Times New Roman" w:hAnsi="Times New Roman" w:cs="Times New Roman"/>
          <w:sz w:val="24"/>
          <w:szCs w:val="28"/>
        </w:rPr>
        <w:t>Секретар</w:t>
      </w:r>
      <w:proofErr w:type="spellEnd"/>
      <w:r w:rsidRPr="00957C43">
        <w:rPr>
          <w:rFonts w:ascii="Times New Roman" w:hAnsi="Times New Roman" w:cs="Times New Roman"/>
          <w:sz w:val="24"/>
          <w:szCs w:val="28"/>
        </w:rPr>
        <w:t xml:space="preserve"> </w:t>
      </w:r>
      <w:r w:rsidR="00957C43">
        <w:rPr>
          <w:rFonts w:ascii="Times New Roman" w:hAnsi="Times New Roman" w:cs="Times New Roman"/>
          <w:sz w:val="24"/>
          <w:szCs w:val="28"/>
          <w:lang w:val="uk-UA"/>
        </w:rPr>
        <w:t xml:space="preserve">селищної </w:t>
      </w:r>
      <w:r w:rsidRPr="00957C43">
        <w:rPr>
          <w:rFonts w:ascii="Times New Roman" w:hAnsi="Times New Roman" w:cs="Times New Roman"/>
          <w:sz w:val="24"/>
          <w:szCs w:val="28"/>
        </w:rPr>
        <w:t xml:space="preserve">ради                                          </w:t>
      </w:r>
      <w:r w:rsidR="00957C43">
        <w:rPr>
          <w:rFonts w:ascii="Times New Roman" w:hAnsi="Times New Roman" w:cs="Times New Roman"/>
          <w:sz w:val="24"/>
          <w:szCs w:val="28"/>
          <w:lang w:val="uk-UA"/>
        </w:rPr>
        <w:t xml:space="preserve">         </w:t>
      </w:r>
      <w:r w:rsidRPr="00957C43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proofErr w:type="spellStart"/>
      <w:proofErr w:type="gramStart"/>
      <w:r w:rsidRPr="00957C43">
        <w:rPr>
          <w:rFonts w:ascii="Times New Roman" w:hAnsi="Times New Roman" w:cs="Times New Roman"/>
          <w:sz w:val="24"/>
          <w:szCs w:val="28"/>
        </w:rPr>
        <w:t>Св</w:t>
      </w:r>
      <w:proofErr w:type="gramEnd"/>
      <w:r w:rsidRPr="00957C43">
        <w:rPr>
          <w:rFonts w:ascii="Times New Roman" w:hAnsi="Times New Roman" w:cs="Times New Roman"/>
          <w:sz w:val="24"/>
          <w:szCs w:val="28"/>
        </w:rPr>
        <w:t>ітлана</w:t>
      </w:r>
      <w:proofErr w:type="spellEnd"/>
      <w:r w:rsidRPr="00957C43">
        <w:rPr>
          <w:rFonts w:ascii="Times New Roman" w:hAnsi="Times New Roman" w:cs="Times New Roman"/>
          <w:sz w:val="24"/>
          <w:szCs w:val="28"/>
        </w:rPr>
        <w:t xml:space="preserve"> </w:t>
      </w:r>
      <w:r w:rsidR="00B44E54" w:rsidRPr="00957C43">
        <w:rPr>
          <w:rFonts w:ascii="Times New Roman" w:hAnsi="Times New Roman" w:cs="Times New Roman"/>
          <w:sz w:val="24"/>
          <w:szCs w:val="28"/>
          <w:lang w:val="uk-UA"/>
        </w:rPr>
        <w:t>ДЬОМІНА</w:t>
      </w:r>
    </w:p>
    <w:p w14:paraId="6607F58B" w14:textId="77777777" w:rsidR="00F05CB5" w:rsidRPr="0033574B" w:rsidRDefault="00F05CB5" w:rsidP="0033574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05CB5" w:rsidRPr="0033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12"/>
    <w:rsid w:val="00062467"/>
    <w:rsid w:val="001802B8"/>
    <w:rsid w:val="002B5EF7"/>
    <w:rsid w:val="002E1291"/>
    <w:rsid w:val="0033574B"/>
    <w:rsid w:val="003D2CE4"/>
    <w:rsid w:val="005616FA"/>
    <w:rsid w:val="0058344B"/>
    <w:rsid w:val="005A4566"/>
    <w:rsid w:val="007D75D1"/>
    <w:rsid w:val="007E68C3"/>
    <w:rsid w:val="007F3C12"/>
    <w:rsid w:val="00957C43"/>
    <w:rsid w:val="009D1BD0"/>
    <w:rsid w:val="00B207F5"/>
    <w:rsid w:val="00B44E54"/>
    <w:rsid w:val="00B7291B"/>
    <w:rsid w:val="00B834BF"/>
    <w:rsid w:val="00BC772C"/>
    <w:rsid w:val="00D80733"/>
    <w:rsid w:val="00F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7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5759-B827-479C-99B7-8E7147F5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2021-03-04T08:09:00Z</cp:lastPrinted>
  <dcterms:created xsi:type="dcterms:W3CDTF">2024-03-11T11:25:00Z</dcterms:created>
  <dcterms:modified xsi:type="dcterms:W3CDTF">2024-03-12T14:48:00Z</dcterms:modified>
</cp:coreProperties>
</file>