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B51DA4" w14:paraId="75897038" w14:textId="77777777" w:rsidTr="0030691F">
        <w:trPr>
          <w:trHeight w:val="1985"/>
        </w:trPr>
        <w:tc>
          <w:tcPr>
            <w:tcW w:w="4678" w:type="dxa"/>
          </w:tcPr>
          <w:p w14:paraId="52A08666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1297C52C" wp14:editId="6373E034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350DA68" w14:textId="77777777" w:rsidR="000F2ECB" w:rsidRDefault="000F2ECB" w:rsidP="000F2EC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7FD7C26F" w14:textId="77777777" w:rsidR="000F2ECB" w:rsidRDefault="000F2ECB" w:rsidP="000F2ECB">
            <w:pPr>
              <w:rPr>
                <w:b/>
                <w:lang w:val="uk-UA"/>
              </w:rPr>
            </w:pPr>
          </w:p>
          <w:p w14:paraId="0E69BE4A" w14:textId="77777777" w:rsidR="00B51DA4" w:rsidRPr="00B51DA4" w:rsidRDefault="00B51DA4" w:rsidP="00B51DA4">
            <w:pPr>
              <w:rPr>
                <w:lang w:val="uk-UA"/>
              </w:rPr>
            </w:pPr>
            <w:r w:rsidRPr="00B51DA4">
              <w:rPr>
                <w:lang w:val="uk-UA"/>
              </w:rPr>
              <w:t>рішенням сесії</w:t>
            </w:r>
          </w:p>
          <w:p w14:paraId="09B5DB74" w14:textId="77777777" w:rsidR="00B51DA4" w:rsidRPr="00B51DA4" w:rsidRDefault="00B51DA4" w:rsidP="00B51DA4">
            <w:pPr>
              <w:rPr>
                <w:lang w:val="uk-UA"/>
              </w:rPr>
            </w:pPr>
            <w:r w:rsidRPr="00B51DA4">
              <w:rPr>
                <w:lang w:val="uk-UA"/>
              </w:rPr>
              <w:t>Обухівської селищної ради</w:t>
            </w:r>
          </w:p>
          <w:p w14:paraId="088F1E48" w14:textId="7839ACAA" w:rsidR="00F263CF" w:rsidRPr="00B51DA4" w:rsidRDefault="00B51DA4" w:rsidP="00B51DA4">
            <w:pPr>
              <w:rPr>
                <w:lang w:val="uk-UA"/>
              </w:rPr>
            </w:pPr>
            <w:r w:rsidRPr="00B51DA4">
              <w:rPr>
                <w:lang w:val="uk-UA"/>
              </w:rPr>
              <w:t xml:space="preserve">№ </w:t>
            </w:r>
            <w:r w:rsidR="00914507">
              <w:rPr>
                <w:lang w:val="uk-UA"/>
              </w:rPr>
              <w:t>1</w:t>
            </w:r>
            <w:r w:rsidR="00411AE2">
              <w:rPr>
                <w:lang w:val="uk-UA"/>
              </w:rPr>
              <w:t>624</w:t>
            </w:r>
            <w:r w:rsidRPr="00B51DA4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34A2F9CC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6B55DED9" w14:textId="77777777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1F3AC8">
        <w:rPr>
          <w:sz w:val="26"/>
          <w:szCs w:val="26"/>
          <w:lang w:val="uk-UA"/>
        </w:rPr>
        <w:t xml:space="preserve"> №</w:t>
      </w:r>
      <w:r w:rsidR="0010601B">
        <w:rPr>
          <w:sz w:val="26"/>
          <w:szCs w:val="26"/>
          <w:lang w:val="uk-UA"/>
        </w:rPr>
        <w:t>1</w:t>
      </w:r>
      <w:r w:rsidR="007C2C6D">
        <w:rPr>
          <w:sz w:val="26"/>
          <w:szCs w:val="26"/>
          <w:lang w:val="uk-UA"/>
        </w:rPr>
        <w:t>80</w:t>
      </w:r>
    </w:p>
    <w:p w14:paraId="58531F92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07EEFDE2" w14:textId="77777777" w:rsidR="009119C9" w:rsidRPr="007C2C6D" w:rsidRDefault="007C2C6D" w:rsidP="007C2C6D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Довідка про наявність на земельній ділянці зелених насаджень</w:t>
      </w:r>
    </w:p>
    <w:p w14:paraId="768E7268" w14:textId="77777777" w:rsidR="00F9619A" w:rsidRPr="009119C9" w:rsidRDefault="00F9619A" w:rsidP="009119C9">
      <w:pPr>
        <w:jc w:val="center"/>
        <w:rPr>
          <w:b/>
          <w:sz w:val="32"/>
          <w:szCs w:val="32"/>
        </w:rPr>
      </w:pPr>
    </w:p>
    <w:p w14:paraId="44445555" w14:textId="77777777" w:rsidR="00B51DA4" w:rsidRPr="00B51DA4" w:rsidRDefault="00B51DA4" w:rsidP="00B51DA4">
      <w:pPr>
        <w:jc w:val="center"/>
        <w:rPr>
          <w:sz w:val="26"/>
          <w:szCs w:val="26"/>
          <w:lang w:val="uk-UA"/>
        </w:rPr>
      </w:pPr>
      <w:r w:rsidRPr="00B51DA4">
        <w:rPr>
          <w:sz w:val="26"/>
          <w:szCs w:val="26"/>
          <w:lang w:val="uk-UA"/>
        </w:rPr>
        <w:t>Суб’єкт надання адміністративної послуги –</w:t>
      </w:r>
    </w:p>
    <w:p w14:paraId="0C8A727A" w14:textId="77777777" w:rsidR="00B51DA4" w:rsidRPr="00B51DA4" w:rsidRDefault="00B51DA4" w:rsidP="00B51DA4">
      <w:pPr>
        <w:jc w:val="center"/>
        <w:rPr>
          <w:sz w:val="26"/>
          <w:szCs w:val="26"/>
          <w:lang w:val="uk-UA"/>
        </w:rPr>
      </w:pPr>
      <w:r w:rsidRPr="00B51DA4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00A2F913" w14:textId="36566892" w:rsidR="00F06624" w:rsidRPr="00F06624" w:rsidRDefault="00B51DA4" w:rsidP="00B51DA4">
      <w:pPr>
        <w:jc w:val="center"/>
        <w:rPr>
          <w:bCs/>
          <w:i/>
          <w:iCs/>
          <w:sz w:val="26"/>
          <w:szCs w:val="26"/>
          <w:lang w:val="uk-UA"/>
        </w:rPr>
      </w:pPr>
      <w:r w:rsidRPr="00B51DA4">
        <w:rPr>
          <w:sz w:val="26"/>
          <w:szCs w:val="26"/>
          <w:lang w:val="uk-UA"/>
        </w:rPr>
        <w:t>00179</w:t>
      </w: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4"/>
        <w:gridCol w:w="2694"/>
        <w:gridCol w:w="567"/>
        <w:gridCol w:w="1559"/>
        <w:gridCol w:w="2126"/>
        <w:gridCol w:w="1843"/>
        <w:gridCol w:w="11"/>
      </w:tblGrid>
      <w:tr w:rsidR="00F263CF" w:rsidRPr="0003089E" w14:paraId="55A1FEEC" w14:textId="77777777" w:rsidTr="00B51DA4">
        <w:tc>
          <w:tcPr>
            <w:tcW w:w="9475" w:type="dxa"/>
            <w:gridSpan w:val="8"/>
          </w:tcPr>
          <w:bookmarkEnd w:id="1"/>
          <w:p w14:paraId="0739FA44" w14:textId="35190F68" w:rsidR="00F263CF" w:rsidRPr="0003089E" w:rsidRDefault="00772A04" w:rsidP="00B51DA4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>
              <w:rPr>
                <w:rStyle w:val="22"/>
                <w:rFonts w:eastAsiaTheme="majorEastAsia"/>
              </w:rPr>
              <w:t xml:space="preserve"> </w:t>
            </w:r>
            <w:r w:rsidR="00F263CF"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5642A432" w14:textId="77777777" w:rsidR="00F263CF" w:rsidRPr="0003089E" w:rsidRDefault="00F263CF" w:rsidP="00B51DA4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B51DA4" w:rsidRPr="0003089E" w14:paraId="1018A73D" w14:textId="77777777" w:rsidTr="00FC11D0">
        <w:trPr>
          <w:trHeight w:val="690"/>
        </w:trPr>
        <w:tc>
          <w:tcPr>
            <w:tcW w:w="675" w:type="dxa"/>
            <w:gridSpan w:val="2"/>
            <w:vAlign w:val="center"/>
          </w:tcPr>
          <w:p w14:paraId="48DE5AB9" w14:textId="138141B1" w:rsidR="00B51DA4" w:rsidRPr="0003089E" w:rsidRDefault="00B51DA4" w:rsidP="00B51DA4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08289F40" w14:textId="0902CED4" w:rsidR="00B51DA4" w:rsidRPr="00281F1C" w:rsidRDefault="00B51DA4" w:rsidP="00B51DA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126" w:type="dxa"/>
            <w:gridSpan w:val="2"/>
            <w:vAlign w:val="center"/>
          </w:tcPr>
          <w:p w14:paraId="78B5BA84" w14:textId="6BE5437E" w:rsidR="00B51DA4" w:rsidRPr="00281F1C" w:rsidRDefault="00B51DA4" w:rsidP="00B51DA4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6" w:type="dxa"/>
            <w:vAlign w:val="center"/>
          </w:tcPr>
          <w:p w14:paraId="656F8E1E" w14:textId="27EA9D77" w:rsidR="00B51DA4" w:rsidRPr="00281F1C" w:rsidRDefault="00B51DA4" w:rsidP="00B51DA4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1854" w:type="dxa"/>
            <w:gridSpan w:val="2"/>
            <w:vAlign w:val="center"/>
          </w:tcPr>
          <w:p w14:paraId="5D2C85DF" w14:textId="30F4973E" w:rsidR="00B51DA4" w:rsidRPr="00281F1C" w:rsidRDefault="00B51DA4" w:rsidP="00B51DA4">
            <w:pPr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B51DA4" w:rsidRPr="0003089E" w14:paraId="7DB11498" w14:textId="77777777" w:rsidTr="00FC11D0">
        <w:trPr>
          <w:trHeight w:val="1568"/>
        </w:trPr>
        <w:tc>
          <w:tcPr>
            <w:tcW w:w="675" w:type="dxa"/>
            <w:gridSpan w:val="2"/>
            <w:vAlign w:val="center"/>
          </w:tcPr>
          <w:p w14:paraId="1D8203C9" w14:textId="64CD4971" w:rsidR="00B51DA4" w:rsidRPr="0003089E" w:rsidRDefault="00B51DA4" w:rsidP="00B51DA4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694" w:type="dxa"/>
            <w:vAlign w:val="center"/>
          </w:tcPr>
          <w:p w14:paraId="1FD7E9F2" w14:textId="0FDA466E" w:rsidR="00B51DA4" w:rsidRPr="00281F1C" w:rsidRDefault="00B51DA4" w:rsidP="00B51DA4">
            <w:pPr>
              <w:spacing w:line="300" w:lineRule="exact"/>
              <w:rPr>
                <w:rStyle w:val="22"/>
                <w:rFonts w:eastAsiaTheme="majorEastAsia"/>
                <w:b w:val="0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126" w:type="dxa"/>
            <w:gridSpan w:val="2"/>
            <w:vAlign w:val="center"/>
          </w:tcPr>
          <w:p w14:paraId="3936BE09" w14:textId="1B19EADD" w:rsidR="00B51DA4" w:rsidRPr="00281F1C" w:rsidRDefault="00B51DA4" w:rsidP="00B51DA4">
            <w:pPr>
              <w:spacing w:line="300" w:lineRule="exact"/>
              <w:rPr>
                <w:lang w:val="uk-U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126" w:type="dxa"/>
            <w:vAlign w:val="center"/>
          </w:tcPr>
          <w:p w14:paraId="4831A307" w14:textId="77777777" w:rsidR="00B51DA4" w:rsidRPr="00C06A91" w:rsidRDefault="00B51DA4" w:rsidP="00B51DA4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33481BBC" w14:textId="77777777" w:rsidR="00B51DA4" w:rsidRPr="00C06A91" w:rsidRDefault="00B51DA4" w:rsidP="00B51DA4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705CCD1E" w14:textId="77777777" w:rsidR="00B51DA4" w:rsidRPr="00C06A91" w:rsidRDefault="00B51DA4" w:rsidP="00B51DA4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04251FF0" w14:textId="4C53DC27" w:rsidR="00B51DA4" w:rsidRPr="00281F1C" w:rsidRDefault="00B51DA4" w:rsidP="00B51DA4">
            <w:pPr>
              <w:jc w:val="center"/>
              <w:rPr>
                <w:lang w:val="uk-UA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34C17A21" w14:textId="77777777" w:rsidR="00B51DA4" w:rsidRPr="00C06A91" w:rsidRDefault="00B51DA4" w:rsidP="00B51DA4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7D771774" w14:textId="77777777" w:rsidR="00B51DA4" w:rsidRPr="00C06A91" w:rsidRDefault="00B51DA4" w:rsidP="00B51DA4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1F46E44D" w14:textId="5CCBCAAE" w:rsidR="00B51DA4" w:rsidRPr="00281F1C" w:rsidRDefault="00B51DA4" w:rsidP="00B51DA4">
            <w:pPr>
              <w:spacing w:line="300" w:lineRule="exact"/>
              <w:rPr>
                <w:bCs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B51DA4" w:rsidRPr="0003089E" w14:paraId="36698F53" w14:textId="77777777" w:rsidTr="007E6C8C">
        <w:trPr>
          <w:trHeight w:val="494"/>
        </w:trPr>
        <w:tc>
          <w:tcPr>
            <w:tcW w:w="9475" w:type="dxa"/>
            <w:gridSpan w:val="8"/>
            <w:vAlign w:val="center"/>
          </w:tcPr>
          <w:p w14:paraId="3EA7620E" w14:textId="112B53B3" w:rsidR="00B51DA4" w:rsidRPr="0003089E" w:rsidRDefault="00B51DA4" w:rsidP="00B51DA4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B51DA4" w:rsidRPr="0003089E" w14:paraId="345B6055" w14:textId="77777777" w:rsidTr="00B51DA4">
        <w:trPr>
          <w:gridAfter w:val="1"/>
          <w:wAfter w:w="11" w:type="dxa"/>
        </w:trPr>
        <w:tc>
          <w:tcPr>
            <w:tcW w:w="621" w:type="dxa"/>
          </w:tcPr>
          <w:p w14:paraId="0AAC2DA2" w14:textId="4636AF60" w:rsidR="00B51DA4" w:rsidRPr="0003089E" w:rsidRDefault="00B51DA4" w:rsidP="00B51DA4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>
              <w:rPr>
                <w:b/>
              </w:rPr>
              <w:t>2</w:t>
            </w:r>
          </w:p>
        </w:tc>
        <w:tc>
          <w:tcPr>
            <w:tcW w:w="2748" w:type="dxa"/>
            <w:gridSpan w:val="2"/>
          </w:tcPr>
          <w:p w14:paraId="11FA5B6E" w14:textId="77777777" w:rsidR="00B51DA4" w:rsidRPr="00E15021" w:rsidRDefault="00B51DA4" w:rsidP="00B51DA4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0A5F6876" w14:textId="4C923C30" w:rsidR="00B51DA4" w:rsidRPr="0003089E" w:rsidRDefault="00B51DA4" w:rsidP="00B51DA4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2"/>
          </w:tcPr>
          <w:p w14:paraId="460FDA17" w14:textId="77777777" w:rsidR="00B51DA4" w:rsidRDefault="00B51DA4" w:rsidP="00B51DA4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692E8DB4" w14:textId="77777777" w:rsidR="00B51DA4" w:rsidRDefault="00B51DA4" w:rsidP="00B51DA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09372AB9" w14:textId="39FF1B11" w:rsidR="00B51DA4" w:rsidRPr="0003089E" w:rsidRDefault="00B51DA4" w:rsidP="00B51DA4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</w:tcPr>
          <w:p w14:paraId="3C979C8D" w14:textId="77777777" w:rsidR="00B51DA4" w:rsidRPr="00E15021" w:rsidRDefault="00B51DA4" w:rsidP="00B51DA4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1F5D98E7" w14:textId="77777777" w:rsidR="00B51DA4" w:rsidRPr="00E15021" w:rsidRDefault="00B51DA4" w:rsidP="00B51DA4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64BF9AED" w14:textId="77777777" w:rsidR="00B51DA4" w:rsidRPr="00E15021" w:rsidRDefault="00B51DA4" w:rsidP="00B51DA4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246EA2FF" w14:textId="25A75B1A" w:rsidR="00B51DA4" w:rsidRPr="0003089E" w:rsidDel="00E02041" w:rsidRDefault="007102EC" w:rsidP="00B51DA4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hyperlink r:id="rId11" w:history="1">
              <w:r w:rsidR="00B51DA4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6F422204" w14:textId="77777777" w:rsidR="00B51DA4" w:rsidRPr="00E15021" w:rsidRDefault="00B51DA4" w:rsidP="00B51DA4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571FF980" w14:textId="77777777" w:rsidR="00B51DA4" w:rsidRPr="00E15021" w:rsidRDefault="00B51DA4" w:rsidP="00B51DA4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436FD56C" w14:textId="00B37BB2" w:rsidR="00B51DA4" w:rsidRPr="0003089E" w:rsidRDefault="00B51DA4" w:rsidP="00B51DA4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>
              <w:t>Без перерви</w:t>
            </w:r>
          </w:p>
        </w:tc>
      </w:tr>
      <w:tr w:rsidR="00B51DA4" w:rsidRPr="0003089E" w14:paraId="46C821B4" w14:textId="77777777" w:rsidTr="00B51DA4">
        <w:trPr>
          <w:gridAfter w:val="1"/>
          <w:wAfter w:w="11" w:type="dxa"/>
        </w:trPr>
        <w:tc>
          <w:tcPr>
            <w:tcW w:w="621" w:type="dxa"/>
          </w:tcPr>
          <w:p w14:paraId="308B7D63" w14:textId="23271797" w:rsidR="00B51DA4" w:rsidRPr="0003089E" w:rsidRDefault="00B51DA4" w:rsidP="00B51DA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6BBD6B9C" w14:textId="589246C0" w:rsidR="00B51DA4" w:rsidRPr="0003089E" w:rsidRDefault="00B51DA4" w:rsidP="00B51DA4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2"/>
          </w:tcPr>
          <w:p w14:paraId="6D6C8D12" w14:textId="77777777" w:rsidR="00B51DA4" w:rsidRDefault="00B51DA4" w:rsidP="00B51DA4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86CD70F" w14:textId="77777777" w:rsidR="00B51DA4" w:rsidRDefault="00B51DA4" w:rsidP="00B51DA4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40A1D6E3" w14:textId="77777777" w:rsidR="00B51DA4" w:rsidRDefault="00B51DA4" w:rsidP="00B51DA4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  <w:p w14:paraId="5CD62F63" w14:textId="02834D78" w:rsidR="00B51DA4" w:rsidRPr="0003089E" w:rsidRDefault="00B51DA4" w:rsidP="00B51D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17181C" w14:textId="77777777" w:rsidR="00B51DA4" w:rsidRPr="00E15021" w:rsidRDefault="00B51DA4" w:rsidP="00B51DA4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3704D611" w14:textId="77777777" w:rsidR="00B51DA4" w:rsidRPr="00E15021" w:rsidRDefault="00B51DA4" w:rsidP="00B51DA4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4F950B96" w14:textId="77777777" w:rsidR="00B51DA4" w:rsidRPr="00E15021" w:rsidRDefault="00B51DA4" w:rsidP="00B51DA4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5C04CF98" w14:textId="23EA694A" w:rsidR="00B51DA4" w:rsidRPr="0003089E" w:rsidRDefault="007102EC" w:rsidP="00B51DA4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B51DA4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1457ED94" w14:textId="77777777" w:rsidR="00B51DA4" w:rsidRPr="00E15021" w:rsidRDefault="00B51DA4" w:rsidP="00B51DA4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0C420FD3" w14:textId="77777777" w:rsidR="00B51DA4" w:rsidRPr="00E15021" w:rsidRDefault="00B51DA4" w:rsidP="00B51DA4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ED5AFDA" w14:textId="5D65C8F3" w:rsidR="00B51DA4" w:rsidRPr="00641171" w:rsidRDefault="00B51DA4" w:rsidP="00B51DA4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F263CF" w:rsidRPr="0003089E" w14:paraId="6D567362" w14:textId="77777777" w:rsidTr="00B51DA4">
        <w:tc>
          <w:tcPr>
            <w:tcW w:w="9475" w:type="dxa"/>
            <w:gridSpan w:val="8"/>
          </w:tcPr>
          <w:p w14:paraId="21F273F0" w14:textId="77777777" w:rsidR="00F263CF" w:rsidRPr="0003089E" w:rsidRDefault="00F263CF" w:rsidP="00B51DA4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9D3E0C" w14:paraId="2C9C43DE" w14:textId="77777777" w:rsidTr="00B51DA4">
        <w:tc>
          <w:tcPr>
            <w:tcW w:w="621" w:type="dxa"/>
          </w:tcPr>
          <w:p w14:paraId="28957575" w14:textId="55BA1E6A" w:rsidR="00F263CF" w:rsidRPr="0003089E" w:rsidRDefault="00B51DA4" w:rsidP="00B51D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315" w:type="dxa"/>
            <w:gridSpan w:val="3"/>
          </w:tcPr>
          <w:p w14:paraId="08C7D0EA" w14:textId="77777777" w:rsidR="00F263CF" w:rsidRPr="0003089E" w:rsidRDefault="00F263CF" w:rsidP="00B51DA4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539" w:type="dxa"/>
            <w:gridSpan w:val="4"/>
          </w:tcPr>
          <w:p w14:paraId="74A65874" w14:textId="77777777" w:rsidR="00F263CF" w:rsidRPr="006D2AB5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4E0691">
              <w:rPr>
                <w:lang w:val="uk-UA"/>
              </w:rPr>
              <w:t>и</w:t>
            </w:r>
            <w:r w:rsidR="008857ED">
              <w:rPr>
                <w:lang w:val="uk-UA"/>
              </w:rPr>
              <w:t xml:space="preserve"> України «Про адміністративну процедуру», «</w:t>
            </w:r>
            <w:r w:rsidRPr="0003089E">
              <w:rPr>
                <w:lang w:val="uk-UA"/>
              </w:rPr>
              <w:t>Про</w:t>
            </w:r>
            <w:r w:rsidR="008857ED">
              <w:rPr>
                <w:lang w:val="uk-UA"/>
              </w:rPr>
              <w:t xml:space="preserve"> адміністративні послуги»</w:t>
            </w:r>
            <w:r w:rsidRPr="0003089E">
              <w:rPr>
                <w:lang w:val="uk-UA"/>
              </w:rPr>
              <w:t>,</w:t>
            </w:r>
            <w:r w:rsidR="004E0691">
              <w:rPr>
                <w:lang w:val="uk-UA"/>
              </w:rPr>
              <w:t xml:space="preserve"> </w:t>
            </w:r>
            <w:r w:rsidR="008857ED">
              <w:rPr>
                <w:lang w:val="uk-UA"/>
              </w:rPr>
              <w:t>«</w:t>
            </w:r>
            <w:r w:rsidR="006E0F79" w:rsidRPr="009D3E0C">
              <w:rPr>
                <w:lang w:val="uk-UA"/>
              </w:rPr>
              <w:t>Про місцеве самоврядування в Україні»</w:t>
            </w:r>
            <w:r w:rsidR="004E0691">
              <w:rPr>
                <w:lang w:val="uk-UA"/>
              </w:rPr>
              <w:t>,</w:t>
            </w:r>
            <w:r w:rsidR="00925ADB">
              <w:rPr>
                <w:lang w:val="uk-UA"/>
              </w:rPr>
              <w:t xml:space="preserve"> </w:t>
            </w:r>
            <w:r w:rsidR="004E0691">
              <w:rPr>
                <w:lang w:val="uk-UA"/>
              </w:rPr>
              <w:t xml:space="preserve"> </w:t>
            </w:r>
            <w:r w:rsidR="004E0691" w:rsidRPr="009D3E0C">
              <w:rPr>
                <w:lang w:val="uk-UA"/>
              </w:rPr>
              <w:t xml:space="preserve"> </w:t>
            </w:r>
            <w:r w:rsidR="008857ED" w:rsidRPr="009D3E0C">
              <w:rPr>
                <w:lang w:val="uk-UA"/>
              </w:rPr>
              <w:t>«Про звернення громадян»</w:t>
            </w:r>
            <w:r w:rsidR="006D2AB5">
              <w:rPr>
                <w:lang w:val="uk-UA"/>
              </w:rPr>
              <w:t xml:space="preserve">, </w:t>
            </w:r>
            <w:r w:rsidR="007C2C6D" w:rsidRPr="00102761">
              <w:t xml:space="preserve">«Про </w:t>
            </w:r>
            <w:proofErr w:type="spellStart"/>
            <w:r w:rsidR="007C2C6D" w:rsidRPr="00102761">
              <w:t>благоустрій</w:t>
            </w:r>
            <w:proofErr w:type="spellEnd"/>
            <w:r w:rsidR="007C2C6D" w:rsidRPr="00102761">
              <w:t>»</w:t>
            </w:r>
          </w:p>
        </w:tc>
      </w:tr>
      <w:tr w:rsidR="00F263CF" w:rsidRPr="0003089E" w14:paraId="6A237D0C" w14:textId="77777777" w:rsidTr="00B51DA4">
        <w:tc>
          <w:tcPr>
            <w:tcW w:w="621" w:type="dxa"/>
          </w:tcPr>
          <w:p w14:paraId="01E45A84" w14:textId="1870E835" w:rsidR="00F263CF" w:rsidRPr="0003089E" w:rsidRDefault="00B51DA4" w:rsidP="00B51D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315" w:type="dxa"/>
            <w:gridSpan w:val="3"/>
          </w:tcPr>
          <w:p w14:paraId="30713CA4" w14:textId="77777777" w:rsidR="00F263CF" w:rsidRPr="0003089E" w:rsidRDefault="00F263CF" w:rsidP="00B51DA4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539" w:type="dxa"/>
            <w:gridSpan w:val="4"/>
          </w:tcPr>
          <w:p w14:paraId="03302C63" w14:textId="77777777" w:rsidR="00F263CF" w:rsidRPr="0003089E" w:rsidRDefault="00F566F9" w:rsidP="00B51D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102761">
              <w:t xml:space="preserve">Постанова </w:t>
            </w:r>
            <w:proofErr w:type="spellStart"/>
            <w:r w:rsidRPr="00102761">
              <w:t>Кабінету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102761">
              <w:t>Міністрів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102761">
              <w:t>України</w:t>
            </w:r>
            <w:proofErr w:type="spellEnd"/>
            <w:r w:rsidRPr="00102761">
              <w:t xml:space="preserve"> № 559 </w:t>
            </w:r>
            <w:proofErr w:type="spellStart"/>
            <w:r w:rsidRPr="00102761">
              <w:t>від</w:t>
            </w:r>
            <w:proofErr w:type="spellEnd"/>
            <w:r w:rsidRPr="00102761">
              <w:t xml:space="preserve"> 25.05.2011 «Про </w:t>
            </w:r>
            <w:proofErr w:type="spellStart"/>
            <w:r w:rsidRPr="00102761">
              <w:t>містобудівний</w:t>
            </w:r>
            <w:proofErr w:type="spellEnd"/>
            <w:r w:rsidRPr="00102761">
              <w:t xml:space="preserve"> кадастр».</w:t>
            </w:r>
          </w:p>
        </w:tc>
      </w:tr>
      <w:tr w:rsidR="00F263CF" w:rsidRPr="0003089E" w14:paraId="55C10BDC" w14:textId="77777777" w:rsidTr="00B51DA4">
        <w:tc>
          <w:tcPr>
            <w:tcW w:w="621" w:type="dxa"/>
          </w:tcPr>
          <w:p w14:paraId="6E812035" w14:textId="541DEDD9" w:rsidR="00F263CF" w:rsidRPr="0003089E" w:rsidRDefault="00B51DA4" w:rsidP="00B51D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315" w:type="dxa"/>
            <w:gridSpan w:val="3"/>
          </w:tcPr>
          <w:p w14:paraId="6ABD82D8" w14:textId="77777777" w:rsidR="00F263CF" w:rsidRPr="0003089E" w:rsidRDefault="00F263CF" w:rsidP="00B51DA4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539" w:type="dxa"/>
            <w:gridSpan w:val="4"/>
          </w:tcPr>
          <w:p w14:paraId="03518066" w14:textId="77777777" w:rsidR="00F566F9" w:rsidRPr="00F566F9" w:rsidRDefault="00F566F9" w:rsidP="00B51DA4">
            <w:r w:rsidRPr="00F566F9">
              <w:t xml:space="preserve">Наказ </w:t>
            </w:r>
            <w:proofErr w:type="spellStart"/>
            <w:r w:rsidRPr="00F566F9">
              <w:t>Міністерства</w:t>
            </w:r>
            <w:proofErr w:type="spellEnd"/>
            <w:r w:rsidRPr="00F566F9">
              <w:t xml:space="preserve"> </w:t>
            </w:r>
            <w:proofErr w:type="spellStart"/>
            <w:r w:rsidRPr="00F566F9">
              <w:t>будівництва</w:t>
            </w:r>
            <w:proofErr w:type="spellEnd"/>
            <w:r w:rsidRPr="00F566F9">
              <w:t xml:space="preserve">, </w:t>
            </w:r>
            <w:proofErr w:type="spellStart"/>
            <w:r w:rsidRPr="00F566F9">
              <w:t>архітектури</w:t>
            </w:r>
            <w:proofErr w:type="spellEnd"/>
            <w:r w:rsidRPr="00F566F9">
              <w:t xml:space="preserve"> та</w:t>
            </w:r>
          </w:p>
          <w:p w14:paraId="68B77A0E" w14:textId="77777777" w:rsidR="00F566F9" w:rsidRPr="00F566F9" w:rsidRDefault="00F566F9" w:rsidP="00B51DA4">
            <w:proofErr w:type="spellStart"/>
            <w:r w:rsidRPr="00F566F9">
              <w:t>житлово-комунального</w:t>
            </w:r>
            <w:proofErr w:type="spellEnd"/>
            <w:r w:rsidRPr="00F566F9">
              <w:t xml:space="preserve"> </w:t>
            </w:r>
            <w:proofErr w:type="spellStart"/>
            <w:r w:rsidRPr="00F566F9">
              <w:t>господарстваУкраїни</w:t>
            </w:r>
            <w:proofErr w:type="spellEnd"/>
            <w:r w:rsidRPr="00F566F9">
              <w:t xml:space="preserve"> </w:t>
            </w:r>
            <w:proofErr w:type="spellStart"/>
            <w:r w:rsidRPr="00F566F9">
              <w:t>від</w:t>
            </w:r>
            <w:proofErr w:type="spellEnd"/>
          </w:p>
          <w:p w14:paraId="61D26359" w14:textId="77777777" w:rsidR="00F566F9" w:rsidRPr="00F566F9" w:rsidRDefault="00F566F9" w:rsidP="00B51DA4">
            <w:r w:rsidRPr="00F566F9">
              <w:t xml:space="preserve">10 </w:t>
            </w:r>
            <w:proofErr w:type="spellStart"/>
            <w:r w:rsidRPr="00F566F9">
              <w:t>квітня</w:t>
            </w:r>
            <w:proofErr w:type="spellEnd"/>
            <w:r w:rsidRPr="00F566F9">
              <w:t xml:space="preserve"> 2006 року No105 «Про затвердження</w:t>
            </w:r>
          </w:p>
          <w:p w14:paraId="5F3A2C44" w14:textId="77777777" w:rsidR="00F263CF" w:rsidRPr="00F566F9" w:rsidRDefault="00F566F9" w:rsidP="00B51DA4">
            <w:r w:rsidRPr="00F566F9">
              <w:t xml:space="preserve">Правил </w:t>
            </w:r>
            <w:proofErr w:type="spellStart"/>
            <w:r w:rsidRPr="00F566F9">
              <w:t>утримання</w:t>
            </w:r>
            <w:proofErr w:type="spellEnd"/>
            <w:r w:rsidRPr="00F566F9">
              <w:t xml:space="preserve"> </w:t>
            </w:r>
            <w:proofErr w:type="spellStart"/>
            <w:r w:rsidRPr="00F566F9">
              <w:t>зелених</w:t>
            </w:r>
            <w:proofErr w:type="spellEnd"/>
            <w:r w:rsidRPr="00F566F9">
              <w:t xml:space="preserve"> </w:t>
            </w:r>
            <w:proofErr w:type="spellStart"/>
            <w:r w:rsidRPr="00F566F9">
              <w:t>насаджень</w:t>
            </w:r>
            <w:proofErr w:type="spellEnd"/>
            <w:r w:rsidRPr="00F566F9">
              <w:t xml:space="preserve"> у </w:t>
            </w:r>
            <w:proofErr w:type="spellStart"/>
            <w:r w:rsidRPr="00F566F9">
              <w:t>населених</w:t>
            </w:r>
            <w:proofErr w:type="spellEnd"/>
            <w:r w:rsidRPr="00F566F9">
              <w:t xml:space="preserve"> пунктах </w:t>
            </w:r>
            <w:proofErr w:type="spellStart"/>
            <w:r w:rsidRPr="00F566F9">
              <w:t>України</w:t>
            </w:r>
            <w:proofErr w:type="spellEnd"/>
            <w:r w:rsidRPr="00F566F9">
              <w:t>»</w:t>
            </w:r>
          </w:p>
        </w:tc>
      </w:tr>
      <w:tr w:rsidR="00F263CF" w:rsidRPr="003A0DD3" w14:paraId="42084E61" w14:textId="77777777" w:rsidTr="00B51DA4">
        <w:tc>
          <w:tcPr>
            <w:tcW w:w="621" w:type="dxa"/>
          </w:tcPr>
          <w:p w14:paraId="69F0EAFC" w14:textId="4D8F1192" w:rsidR="00F263CF" w:rsidRPr="0003089E" w:rsidRDefault="00B51DA4" w:rsidP="00B51D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315" w:type="dxa"/>
            <w:gridSpan w:val="3"/>
          </w:tcPr>
          <w:p w14:paraId="5A73AD3F" w14:textId="77777777" w:rsidR="00F263CF" w:rsidRPr="0003089E" w:rsidRDefault="00F263CF" w:rsidP="00B51DA4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539" w:type="dxa"/>
            <w:gridSpan w:val="4"/>
          </w:tcPr>
          <w:p w14:paraId="22CA32B7" w14:textId="77777777" w:rsidR="00F263CF" w:rsidRPr="003A0DD3" w:rsidRDefault="00925ADB" w:rsidP="00B51DA4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 </w:t>
            </w:r>
          </w:p>
        </w:tc>
      </w:tr>
      <w:tr w:rsidR="00F263CF" w:rsidRPr="0003089E" w14:paraId="2DF5E6CA" w14:textId="77777777" w:rsidTr="00B51DA4">
        <w:tc>
          <w:tcPr>
            <w:tcW w:w="9475" w:type="dxa"/>
            <w:gridSpan w:val="8"/>
          </w:tcPr>
          <w:p w14:paraId="53B3A60B" w14:textId="77777777" w:rsidR="00F263CF" w:rsidRPr="0003089E" w:rsidRDefault="00F263CF" w:rsidP="00B51DA4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60CA9A48" w14:textId="77777777" w:rsidTr="00B51DA4">
        <w:tc>
          <w:tcPr>
            <w:tcW w:w="621" w:type="dxa"/>
          </w:tcPr>
          <w:p w14:paraId="4DA39159" w14:textId="1FC009C7" w:rsidR="00F263CF" w:rsidRPr="0003089E" w:rsidRDefault="00B51DA4" w:rsidP="00B51D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315" w:type="dxa"/>
            <w:gridSpan w:val="3"/>
          </w:tcPr>
          <w:p w14:paraId="170BE57E" w14:textId="77777777" w:rsidR="00F263CF" w:rsidRPr="0003089E" w:rsidRDefault="00F263CF" w:rsidP="00B51DA4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539" w:type="dxa"/>
            <w:gridSpan w:val="4"/>
          </w:tcPr>
          <w:p w14:paraId="3E6FC44D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5F7634EF" w14:textId="77777777" w:rsidTr="00B51DA4">
        <w:tc>
          <w:tcPr>
            <w:tcW w:w="621" w:type="dxa"/>
          </w:tcPr>
          <w:p w14:paraId="578DB3F7" w14:textId="10F4DEB1" w:rsidR="00F263CF" w:rsidRPr="0003089E" w:rsidRDefault="00B51DA4" w:rsidP="00B51D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315" w:type="dxa"/>
            <w:gridSpan w:val="3"/>
          </w:tcPr>
          <w:p w14:paraId="723DF593" w14:textId="77777777" w:rsidR="00F263CF" w:rsidRPr="0003089E" w:rsidRDefault="00F263CF" w:rsidP="00B51DA4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539" w:type="dxa"/>
            <w:gridSpan w:val="4"/>
          </w:tcPr>
          <w:p w14:paraId="4E03095A" w14:textId="77777777" w:rsidR="0003089E" w:rsidRPr="0003089E" w:rsidRDefault="0003089E" w:rsidP="00B51DA4">
            <w:pPr>
              <w:pStyle w:val="Default"/>
            </w:pPr>
            <w:r w:rsidRPr="0003089E">
              <w:t xml:space="preserve">1. </w:t>
            </w:r>
            <w:proofErr w:type="spellStart"/>
            <w:r w:rsidRPr="0003089E">
              <w:t>Клопотання</w:t>
            </w:r>
            <w:proofErr w:type="spellEnd"/>
          </w:p>
          <w:p w14:paraId="658AB2C3" w14:textId="77777777" w:rsidR="0003089E" w:rsidRPr="0003089E" w:rsidRDefault="0003089E" w:rsidP="00B51DA4">
            <w:pPr>
              <w:pStyle w:val="Default"/>
            </w:pPr>
            <w:r w:rsidRPr="0003089E">
              <w:t xml:space="preserve">2. </w:t>
            </w:r>
            <w:proofErr w:type="spellStart"/>
            <w:r w:rsidRPr="0003089E">
              <w:t>Копія</w:t>
            </w:r>
            <w:proofErr w:type="spellEnd"/>
            <w:r w:rsidR="002F4C58">
              <w:t xml:space="preserve"> паспорта </w:t>
            </w:r>
            <w:proofErr w:type="spellStart"/>
            <w:r w:rsidR="002F4C58">
              <w:t>громадянина</w:t>
            </w:r>
            <w:proofErr w:type="spellEnd"/>
            <w:r w:rsidR="002F4C58">
              <w:t xml:space="preserve"> </w:t>
            </w:r>
            <w:proofErr w:type="spellStart"/>
            <w:r w:rsidR="002F4C58">
              <w:t>України</w:t>
            </w:r>
            <w:proofErr w:type="spellEnd"/>
          </w:p>
          <w:p w14:paraId="14F8C05A" w14:textId="77777777" w:rsidR="0003089E" w:rsidRPr="0003089E" w:rsidRDefault="0003089E" w:rsidP="00B51DA4">
            <w:pPr>
              <w:pStyle w:val="Default"/>
            </w:pPr>
            <w:r w:rsidRPr="0003089E">
              <w:t xml:space="preserve">3.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ІПН </w:t>
            </w:r>
          </w:p>
          <w:p w14:paraId="25F80A8C" w14:textId="77777777" w:rsidR="006D2AB5" w:rsidRPr="009D199A" w:rsidRDefault="00F94BB4" w:rsidP="00B51DA4">
            <w:pPr>
              <w:rPr>
                <w:lang w:val="uk-UA"/>
              </w:rPr>
            </w:pPr>
            <w:r w:rsidRPr="00395FDD">
              <w:rPr>
                <w:color w:val="000000" w:themeColor="text1"/>
              </w:rPr>
              <w:t xml:space="preserve">4. </w:t>
            </w:r>
            <w:proofErr w:type="spellStart"/>
            <w:r w:rsidR="0010445B" w:rsidRPr="0003089E">
              <w:t>Доручення</w:t>
            </w:r>
            <w:proofErr w:type="spellEnd"/>
            <w:r w:rsidR="0010445B" w:rsidRPr="0003089E">
              <w:t xml:space="preserve">, </w:t>
            </w:r>
            <w:proofErr w:type="spellStart"/>
            <w:r w:rsidR="0010445B" w:rsidRPr="0003089E">
              <w:t>якщо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звертається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уповноважена</w:t>
            </w:r>
            <w:proofErr w:type="spellEnd"/>
            <w:r w:rsidR="0010445B" w:rsidRPr="0003089E">
              <w:t xml:space="preserve"> особа</w:t>
            </w:r>
          </w:p>
          <w:p w14:paraId="37B96C22" w14:textId="77777777" w:rsidR="009119C9" w:rsidRPr="009D199A" w:rsidRDefault="00F566F9" w:rsidP="00B51DA4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>
              <w:rPr>
                <w:color w:val="000000" w:themeColor="text1"/>
                <w:lang w:val="uk-UA"/>
              </w:rPr>
              <w:t>К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опі</w:t>
            </w:r>
            <w:proofErr w:type="spellEnd"/>
            <w:r>
              <w:rPr>
                <w:color w:val="000000" w:themeColor="text1"/>
                <w:shd w:val="clear" w:color="auto" w:fill="FFFFFF"/>
                <w:lang w:val="uk-UA"/>
              </w:rPr>
              <w:t>ї</w:t>
            </w:r>
            <w:r w:rsidRPr="0010276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02761">
              <w:rPr>
                <w:color w:val="000000" w:themeColor="text1"/>
                <w:shd w:val="clear" w:color="auto" w:fill="FFFFFF"/>
              </w:rPr>
              <w:t>правовстановлюючих</w:t>
            </w:r>
            <w:proofErr w:type="spellEnd"/>
            <w:r w:rsidRPr="0010276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02761">
              <w:rPr>
                <w:color w:val="000000" w:themeColor="text1"/>
                <w:shd w:val="clear" w:color="auto" w:fill="FFFFFF"/>
              </w:rPr>
              <w:t>документів</w:t>
            </w:r>
            <w:proofErr w:type="spellEnd"/>
            <w:r w:rsidRPr="00102761">
              <w:rPr>
                <w:color w:val="000000" w:themeColor="text1"/>
                <w:shd w:val="clear" w:color="auto" w:fill="FFFFFF"/>
              </w:rPr>
              <w:t xml:space="preserve"> на </w:t>
            </w:r>
            <w:proofErr w:type="spellStart"/>
            <w:r w:rsidRPr="00102761">
              <w:rPr>
                <w:color w:val="000000" w:themeColor="text1"/>
                <w:shd w:val="clear" w:color="auto" w:fill="FFFFFF"/>
              </w:rPr>
              <w:t>земельну</w:t>
            </w:r>
            <w:proofErr w:type="spellEnd"/>
            <w:r w:rsidRPr="0010276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02761">
              <w:rPr>
                <w:color w:val="000000" w:themeColor="text1"/>
                <w:shd w:val="clear" w:color="auto" w:fill="FFFFFF"/>
              </w:rPr>
              <w:t>ділянку</w:t>
            </w:r>
            <w:proofErr w:type="spellEnd"/>
            <w:r w:rsidRPr="00102761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F263CF" w:rsidRPr="0003089E" w14:paraId="6E1CEA5B" w14:textId="77777777" w:rsidTr="00B51DA4">
        <w:trPr>
          <w:trHeight w:val="697"/>
        </w:trPr>
        <w:tc>
          <w:tcPr>
            <w:tcW w:w="621" w:type="dxa"/>
          </w:tcPr>
          <w:p w14:paraId="54D993D5" w14:textId="6B211825" w:rsidR="00F263CF" w:rsidRPr="0003089E" w:rsidRDefault="00B51DA4" w:rsidP="00B51D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315" w:type="dxa"/>
            <w:gridSpan w:val="3"/>
          </w:tcPr>
          <w:p w14:paraId="3A093882" w14:textId="77777777" w:rsidR="00F263CF" w:rsidRPr="0003089E" w:rsidRDefault="00F263CF" w:rsidP="00B51DA4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39" w:type="dxa"/>
            <w:gridSpan w:val="4"/>
          </w:tcPr>
          <w:p w14:paraId="0EC99CCF" w14:textId="5045F823" w:rsidR="003A6663" w:rsidRPr="0003089E" w:rsidRDefault="003A6663" w:rsidP="00B51DA4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="00B51DA4">
              <w:t xml:space="preserve"> </w:t>
            </w:r>
            <w:r w:rsidR="00B51DA4" w:rsidRPr="00B51DA4">
              <w:rPr>
                <w:lang w:val="uk-UA"/>
              </w:rPr>
              <w:t>ЦНАП або надсилаються поштою (рекомендованим листом з описом вкладення).</w:t>
            </w:r>
          </w:p>
          <w:p w14:paraId="679172E9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51F239F2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54A5E8EE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 xml:space="preserve">Суб’єкт надання адміністративної послуги встановлює строк, достатній для усунення заявником виявлених недоліків. За клопотанням </w:t>
            </w:r>
            <w:r w:rsidRPr="0003089E">
              <w:rPr>
                <w:lang w:val="uk-UA"/>
              </w:rPr>
              <w:lastRenderedPageBreak/>
              <w:t>заявника суб’єкт надання адміністративної послуги може продовжити строк усунення виявлених недоліків.</w:t>
            </w:r>
          </w:p>
          <w:p w14:paraId="7BE5E180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3D08F30C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1B60DD77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04C951FF" w14:textId="77777777" w:rsidTr="00B51DA4">
        <w:tc>
          <w:tcPr>
            <w:tcW w:w="621" w:type="dxa"/>
          </w:tcPr>
          <w:p w14:paraId="665793E0" w14:textId="12CA0AC8" w:rsidR="00F263CF" w:rsidRPr="0003089E" w:rsidRDefault="00F263CF" w:rsidP="00B51DA4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B51DA4">
              <w:rPr>
                <w:b/>
                <w:lang w:val="uk-UA"/>
              </w:rPr>
              <w:t>1</w:t>
            </w:r>
          </w:p>
        </w:tc>
        <w:tc>
          <w:tcPr>
            <w:tcW w:w="3315" w:type="dxa"/>
            <w:gridSpan w:val="3"/>
          </w:tcPr>
          <w:p w14:paraId="48D0EB17" w14:textId="77777777" w:rsidR="00F263CF" w:rsidRPr="0003089E" w:rsidRDefault="00F263CF" w:rsidP="00B51DA4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539" w:type="dxa"/>
            <w:gridSpan w:val="4"/>
          </w:tcPr>
          <w:p w14:paraId="11D7AEB8" w14:textId="77777777" w:rsidR="00F263CF" w:rsidRPr="0003089E" w:rsidRDefault="00F263CF" w:rsidP="00B51DA4">
            <w:pPr>
              <w:ind w:firstLine="284"/>
              <w:rPr>
                <w:lang w:val="uk-UA"/>
              </w:rPr>
            </w:pPr>
          </w:p>
          <w:p w14:paraId="1A5688C3" w14:textId="77777777" w:rsidR="00F263CF" w:rsidRPr="0003089E" w:rsidRDefault="0003089E" w:rsidP="00B51DA4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415665E5" w14:textId="77777777" w:rsidTr="00B51DA4">
        <w:tc>
          <w:tcPr>
            <w:tcW w:w="621" w:type="dxa"/>
          </w:tcPr>
          <w:p w14:paraId="3A5B5D1B" w14:textId="7B4C39BA" w:rsidR="00F263CF" w:rsidRPr="0003089E" w:rsidRDefault="00F263CF" w:rsidP="00B51DA4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1DA4">
              <w:rPr>
                <w:b/>
                <w:lang w:val="uk-UA"/>
              </w:rPr>
              <w:t>2</w:t>
            </w:r>
          </w:p>
        </w:tc>
        <w:tc>
          <w:tcPr>
            <w:tcW w:w="3315" w:type="dxa"/>
            <w:gridSpan w:val="3"/>
          </w:tcPr>
          <w:p w14:paraId="5E0FBADC" w14:textId="77777777" w:rsidR="00F263CF" w:rsidRPr="0003089E" w:rsidRDefault="00F263CF" w:rsidP="00B51DA4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539" w:type="dxa"/>
            <w:gridSpan w:val="4"/>
          </w:tcPr>
          <w:p w14:paraId="1C8072E6" w14:textId="77777777" w:rsidR="008857ED" w:rsidRDefault="008857ED" w:rsidP="00B51DA4">
            <w:pPr>
              <w:ind w:firstLine="284"/>
              <w:jc w:val="both"/>
              <w:rPr>
                <w:lang w:val="uk-UA"/>
              </w:rPr>
            </w:pPr>
            <w:r w:rsidRPr="00957D1E">
              <w:t xml:space="preserve">До 30 </w:t>
            </w:r>
            <w:proofErr w:type="spellStart"/>
            <w:r w:rsidRPr="00957D1E">
              <w:t>календарних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днів</w:t>
            </w:r>
            <w:proofErr w:type="spellEnd"/>
            <w:r>
              <w:rPr>
                <w:lang w:val="uk-UA"/>
              </w:rPr>
              <w:t>.</w:t>
            </w:r>
          </w:p>
          <w:p w14:paraId="06C4A764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1C19D57E" w14:textId="77777777" w:rsidTr="00B51DA4">
        <w:tc>
          <w:tcPr>
            <w:tcW w:w="621" w:type="dxa"/>
          </w:tcPr>
          <w:p w14:paraId="2A8FCF5F" w14:textId="1F3687CE" w:rsidR="00F263CF" w:rsidRPr="0003089E" w:rsidRDefault="00F263CF" w:rsidP="00B51DA4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1DA4">
              <w:rPr>
                <w:b/>
                <w:lang w:val="uk-UA"/>
              </w:rPr>
              <w:t>3</w:t>
            </w:r>
          </w:p>
        </w:tc>
        <w:tc>
          <w:tcPr>
            <w:tcW w:w="3315" w:type="dxa"/>
            <w:gridSpan w:val="3"/>
          </w:tcPr>
          <w:p w14:paraId="6A13266F" w14:textId="77777777" w:rsidR="00F263CF" w:rsidRPr="0003089E" w:rsidRDefault="00F263CF" w:rsidP="00B51DA4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539" w:type="dxa"/>
            <w:gridSpan w:val="4"/>
          </w:tcPr>
          <w:p w14:paraId="7BB64FA1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3EC671B3" w14:textId="77777777" w:rsidTr="00B51DA4">
        <w:tc>
          <w:tcPr>
            <w:tcW w:w="621" w:type="dxa"/>
          </w:tcPr>
          <w:p w14:paraId="261FFBF2" w14:textId="2971105A" w:rsidR="00F263CF" w:rsidRPr="0003089E" w:rsidRDefault="00F263CF" w:rsidP="00B51DA4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1DA4">
              <w:rPr>
                <w:b/>
                <w:lang w:val="uk-UA"/>
              </w:rPr>
              <w:t>4</w:t>
            </w:r>
          </w:p>
        </w:tc>
        <w:tc>
          <w:tcPr>
            <w:tcW w:w="3315" w:type="dxa"/>
            <w:gridSpan w:val="3"/>
          </w:tcPr>
          <w:p w14:paraId="34113D18" w14:textId="44FFA5C1" w:rsidR="00F263CF" w:rsidRPr="0003089E" w:rsidRDefault="00F263CF" w:rsidP="00B51DA4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39" w:type="dxa"/>
            <w:gridSpan w:val="4"/>
          </w:tcPr>
          <w:p w14:paraId="146194D1" w14:textId="77777777" w:rsidR="00D63BF8" w:rsidRPr="0097673E" w:rsidRDefault="00D63BF8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 w:rsidR="0010601B">
              <w:rPr>
                <w:lang w:val="uk-UA"/>
              </w:rPr>
              <w:t>.</w:t>
            </w:r>
          </w:p>
          <w:p w14:paraId="7E96DA42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7C4008FD" w14:textId="77777777" w:rsidR="00F263CF" w:rsidRPr="0003089E" w:rsidRDefault="00F263CF" w:rsidP="00B51DA4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3FA5CB38" w14:textId="77777777" w:rsidR="00F263CF" w:rsidRPr="0003089E" w:rsidRDefault="00F263CF" w:rsidP="00B51DA4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5672002E" w14:textId="77777777" w:rsidR="00F263CF" w:rsidRPr="0003089E" w:rsidRDefault="00F263CF" w:rsidP="00B51DA4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6E7DC092" w14:textId="77777777" w:rsidR="00F263CF" w:rsidRPr="0003089E" w:rsidRDefault="00F263CF" w:rsidP="00B51DA4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69519567" w14:textId="77777777" w:rsidR="00F263CF" w:rsidRPr="0003089E" w:rsidRDefault="00F263CF" w:rsidP="00B51DA4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79DD6DB3" w14:textId="77777777" w:rsidR="00F263CF" w:rsidRPr="0003089E" w:rsidRDefault="00F263CF" w:rsidP="00B51DA4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</w:t>
            </w:r>
            <w:r w:rsidRPr="0003089E">
              <w:rPr>
                <w:lang w:eastAsia="ru-RU"/>
              </w:rPr>
              <w:lastRenderedPageBreak/>
              <w:t xml:space="preserve">визначення такого строку та порядок його оскарження. </w:t>
            </w:r>
          </w:p>
        </w:tc>
      </w:tr>
      <w:tr w:rsidR="00F263CF" w:rsidRPr="0003089E" w14:paraId="23C19E78" w14:textId="77777777" w:rsidTr="00B51DA4">
        <w:tc>
          <w:tcPr>
            <w:tcW w:w="621" w:type="dxa"/>
          </w:tcPr>
          <w:p w14:paraId="5E04BBAA" w14:textId="4C1B5EB5" w:rsidR="00F263CF" w:rsidRPr="0003089E" w:rsidRDefault="00F263CF" w:rsidP="00B51DA4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B51DA4">
              <w:rPr>
                <w:b/>
                <w:lang w:val="uk-UA"/>
              </w:rPr>
              <w:t>5</w:t>
            </w:r>
          </w:p>
        </w:tc>
        <w:tc>
          <w:tcPr>
            <w:tcW w:w="3315" w:type="dxa"/>
            <w:gridSpan w:val="3"/>
          </w:tcPr>
          <w:p w14:paraId="76A04837" w14:textId="25E89296" w:rsidR="00F263CF" w:rsidRPr="0003089E" w:rsidRDefault="00F263CF" w:rsidP="00B51DA4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C33871">
              <w:rPr>
                <w:lang w:val="uk-UA"/>
              </w:rPr>
              <w:t>і</w:t>
            </w:r>
            <w:r w:rsidRPr="0003089E">
              <w:rPr>
                <w:lang w:val="uk-UA"/>
              </w:rPr>
              <w:t>б отримання результату</w:t>
            </w:r>
          </w:p>
        </w:tc>
        <w:tc>
          <w:tcPr>
            <w:tcW w:w="5539" w:type="dxa"/>
            <w:gridSpan w:val="4"/>
          </w:tcPr>
          <w:p w14:paraId="7DFF4F8D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469BD1E1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62CF6FBD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4AFE9F0B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25284CBA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16144C59" w14:textId="77777777" w:rsidR="00F263CF" w:rsidRPr="0003089E" w:rsidRDefault="00F263CF" w:rsidP="00B51DA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7102EC" w14:paraId="786063EE" w14:textId="77777777" w:rsidTr="00B51DA4">
        <w:trPr>
          <w:trHeight w:val="557"/>
        </w:trPr>
        <w:tc>
          <w:tcPr>
            <w:tcW w:w="621" w:type="dxa"/>
          </w:tcPr>
          <w:p w14:paraId="55E9148B" w14:textId="02FB0D73" w:rsidR="00F263CF" w:rsidRPr="0003089E" w:rsidRDefault="00F263CF" w:rsidP="00B51DA4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1DA4">
              <w:rPr>
                <w:b/>
                <w:lang w:val="uk-UA"/>
              </w:rPr>
              <w:t>6</w:t>
            </w:r>
          </w:p>
        </w:tc>
        <w:tc>
          <w:tcPr>
            <w:tcW w:w="3315" w:type="dxa"/>
            <w:gridSpan w:val="3"/>
          </w:tcPr>
          <w:p w14:paraId="69C6061D" w14:textId="77777777" w:rsidR="00F263CF" w:rsidRPr="0003089E" w:rsidRDefault="00F263CF" w:rsidP="00B51DA4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539" w:type="dxa"/>
            <w:gridSpan w:val="4"/>
          </w:tcPr>
          <w:p w14:paraId="6CE57CC5" w14:textId="77777777" w:rsidR="00A14CEC" w:rsidRPr="00E15021" w:rsidRDefault="00A14CEC" w:rsidP="00B51DA4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3AF08388" w14:textId="77777777" w:rsidR="00A14CEC" w:rsidRPr="00E15021" w:rsidRDefault="00A14CEC" w:rsidP="00B51DA4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37F2DCE3" w14:textId="77777777" w:rsidR="00A14CEC" w:rsidRPr="00E15021" w:rsidRDefault="00A14CEC" w:rsidP="00B51DA4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7B10BA31" w14:textId="77777777" w:rsidR="00A14CEC" w:rsidRPr="00E15021" w:rsidRDefault="00A14CEC" w:rsidP="00B51DA4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4BC3DFD0" w14:textId="77777777" w:rsidR="00A14CEC" w:rsidRPr="00E15021" w:rsidRDefault="00A14CEC" w:rsidP="00B51DA4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46E0BB3" w14:textId="77777777" w:rsidR="00A14CEC" w:rsidRPr="00E15021" w:rsidRDefault="00A14CEC" w:rsidP="00B51DA4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7CC3A365" w14:textId="77777777" w:rsidR="00F263CF" w:rsidRPr="0003089E" w:rsidRDefault="00A14CEC" w:rsidP="00B51DA4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3CFB5FD2" w14:textId="770C9586" w:rsidR="002D7940" w:rsidRPr="0003089E" w:rsidRDefault="002D7940" w:rsidP="00477834">
      <w:pPr>
        <w:tabs>
          <w:tab w:val="left" w:pos="3855"/>
        </w:tabs>
        <w:rPr>
          <w:lang w:val="uk-UA"/>
        </w:rPr>
      </w:pPr>
    </w:p>
    <w:sectPr w:rsidR="002D7940" w:rsidRPr="0003089E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9C180" w14:textId="77777777" w:rsidR="008D16A3" w:rsidRDefault="008D16A3" w:rsidP="008111DE">
      <w:r>
        <w:separator/>
      </w:r>
    </w:p>
  </w:endnote>
  <w:endnote w:type="continuationSeparator" w:id="0">
    <w:p w14:paraId="1745368E" w14:textId="77777777" w:rsidR="008D16A3" w:rsidRDefault="008D16A3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79FB8" w14:textId="77777777" w:rsidR="008D16A3" w:rsidRDefault="008D16A3" w:rsidP="008111DE">
      <w:r>
        <w:separator/>
      </w:r>
    </w:p>
  </w:footnote>
  <w:footnote w:type="continuationSeparator" w:id="0">
    <w:p w14:paraId="40D4DBCE" w14:textId="77777777" w:rsidR="008D16A3" w:rsidRDefault="008D16A3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3C877" w14:textId="77777777" w:rsidR="00461FF3" w:rsidRDefault="007C181C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447E5A11" w14:textId="77777777" w:rsidR="00461FF3" w:rsidRDefault="00461FF3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DBFA1" w14:textId="77777777" w:rsidR="00461FF3" w:rsidRDefault="007C181C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0F2ECB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006D8711" w14:textId="77777777" w:rsidR="00461FF3" w:rsidRDefault="00461FF3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54E3"/>
    <w:multiLevelType w:val="multilevel"/>
    <w:tmpl w:val="AED00430"/>
    <w:styleLink w:val="WWNum45"/>
    <w:lvl w:ilvl="0">
      <w:start w:val="1"/>
      <w:numFmt w:val="decimal"/>
      <w:lvlText w:val="%1."/>
      <w:lvlJc w:val="left"/>
      <w:pPr>
        <w:ind w:left="567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1B5474"/>
    <w:multiLevelType w:val="hybridMultilevel"/>
    <w:tmpl w:val="642A1CD0"/>
    <w:lvl w:ilvl="0" w:tplc="7C6006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C18E7"/>
    <w:multiLevelType w:val="hybridMultilevel"/>
    <w:tmpl w:val="D788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2021"/>
    <w:rsid w:val="0003089E"/>
    <w:rsid w:val="0004184F"/>
    <w:rsid w:val="00073165"/>
    <w:rsid w:val="0008131E"/>
    <w:rsid w:val="000B7BD0"/>
    <w:rsid w:val="000D21C3"/>
    <w:rsid w:val="000F2ECB"/>
    <w:rsid w:val="0010445B"/>
    <w:rsid w:val="0010601B"/>
    <w:rsid w:val="00114A9D"/>
    <w:rsid w:val="001336E2"/>
    <w:rsid w:val="00182085"/>
    <w:rsid w:val="001848E4"/>
    <w:rsid w:val="00195CB9"/>
    <w:rsid w:val="001B326C"/>
    <w:rsid w:val="001D649F"/>
    <w:rsid w:val="001E44E8"/>
    <w:rsid w:val="001F3AC8"/>
    <w:rsid w:val="001F4F56"/>
    <w:rsid w:val="00231551"/>
    <w:rsid w:val="00235E1B"/>
    <w:rsid w:val="002511D5"/>
    <w:rsid w:val="00270C7C"/>
    <w:rsid w:val="00271A20"/>
    <w:rsid w:val="00281F1C"/>
    <w:rsid w:val="00283FC6"/>
    <w:rsid w:val="00293425"/>
    <w:rsid w:val="00297D75"/>
    <w:rsid w:val="002A2302"/>
    <w:rsid w:val="002C1EA4"/>
    <w:rsid w:val="002D0DDB"/>
    <w:rsid w:val="002D7940"/>
    <w:rsid w:val="002F4C58"/>
    <w:rsid w:val="00353B81"/>
    <w:rsid w:val="00360793"/>
    <w:rsid w:val="00364E81"/>
    <w:rsid w:val="003A0DD3"/>
    <w:rsid w:val="003A6663"/>
    <w:rsid w:val="003D5B9C"/>
    <w:rsid w:val="003D6806"/>
    <w:rsid w:val="003E2A44"/>
    <w:rsid w:val="00411AE2"/>
    <w:rsid w:val="0042733E"/>
    <w:rsid w:val="00461FF3"/>
    <w:rsid w:val="00467BBC"/>
    <w:rsid w:val="004735C7"/>
    <w:rsid w:val="004742BD"/>
    <w:rsid w:val="00477834"/>
    <w:rsid w:val="004814B3"/>
    <w:rsid w:val="00492B97"/>
    <w:rsid w:val="004B6FD3"/>
    <w:rsid w:val="004E0691"/>
    <w:rsid w:val="00513AFA"/>
    <w:rsid w:val="00514019"/>
    <w:rsid w:val="00527CB9"/>
    <w:rsid w:val="005651CB"/>
    <w:rsid w:val="00583D99"/>
    <w:rsid w:val="00593F1B"/>
    <w:rsid w:val="005C145A"/>
    <w:rsid w:val="005D2FB6"/>
    <w:rsid w:val="005D507E"/>
    <w:rsid w:val="00640BB0"/>
    <w:rsid w:val="00641171"/>
    <w:rsid w:val="00675613"/>
    <w:rsid w:val="006D2AB5"/>
    <w:rsid w:val="006D5789"/>
    <w:rsid w:val="006E0F79"/>
    <w:rsid w:val="007102EC"/>
    <w:rsid w:val="0074031D"/>
    <w:rsid w:val="007471D8"/>
    <w:rsid w:val="00747A29"/>
    <w:rsid w:val="00755A99"/>
    <w:rsid w:val="00772A04"/>
    <w:rsid w:val="007B57C8"/>
    <w:rsid w:val="007C0802"/>
    <w:rsid w:val="007C181C"/>
    <w:rsid w:val="007C2C6D"/>
    <w:rsid w:val="007C364E"/>
    <w:rsid w:val="007C468F"/>
    <w:rsid w:val="008111DE"/>
    <w:rsid w:val="00834C51"/>
    <w:rsid w:val="00883BCC"/>
    <w:rsid w:val="008857ED"/>
    <w:rsid w:val="00896A50"/>
    <w:rsid w:val="008D16A3"/>
    <w:rsid w:val="008D3456"/>
    <w:rsid w:val="00900B10"/>
    <w:rsid w:val="009119C9"/>
    <w:rsid w:val="00914507"/>
    <w:rsid w:val="0091680D"/>
    <w:rsid w:val="00922BE9"/>
    <w:rsid w:val="00925ADB"/>
    <w:rsid w:val="009754DF"/>
    <w:rsid w:val="0097673E"/>
    <w:rsid w:val="009811BB"/>
    <w:rsid w:val="00982BA7"/>
    <w:rsid w:val="009A329B"/>
    <w:rsid w:val="009A7E8C"/>
    <w:rsid w:val="009C2A1D"/>
    <w:rsid w:val="009D199A"/>
    <w:rsid w:val="009D3E0C"/>
    <w:rsid w:val="009E4FDE"/>
    <w:rsid w:val="00A14CEC"/>
    <w:rsid w:val="00A30ECE"/>
    <w:rsid w:val="00A3487D"/>
    <w:rsid w:val="00A7224E"/>
    <w:rsid w:val="00A73B94"/>
    <w:rsid w:val="00A8420D"/>
    <w:rsid w:val="00AC21C8"/>
    <w:rsid w:val="00AC43A2"/>
    <w:rsid w:val="00B20B77"/>
    <w:rsid w:val="00B23EE4"/>
    <w:rsid w:val="00B51DA4"/>
    <w:rsid w:val="00B721B4"/>
    <w:rsid w:val="00B73D5D"/>
    <w:rsid w:val="00B86A81"/>
    <w:rsid w:val="00BA0BCB"/>
    <w:rsid w:val="00BC5816"/>
    <w:rsid w:val="00BD5B2B"/>
    <w:rsid w:val="00BD7356"/>
    <w:rsid w:val="00BE3833"/>
    <w:rsid w:val="00BE6CA5"/>
    <w:rsid w:val="00BF4BAA"/>
    <w:rsid w:val="00BF5BD7"/>
    <w:rsid w:val="00C33871"/>
    <w:rsid w:val="00C90387"/>
    <w:rsid w:val="00CC6E38"/>
    <w:rsid w:val="00CD11C0"/>
    <w:rsid w:val="00CD58F7"/>
    <w:rsid w:val="00D371C5"/>
    <w:rsid w:val="00D44754"/>
    <w:rsid w:val="00D55BE7"/>
    <w:rsid w:val="00D63BF8"/>
    <w:rsid w:val="00D94A0E"/>
    <w:rsid w:val="00DB5149"/>
    <w:rsid w:val="00E130D9"/>
    <w:rsid w:val="00E13F0B"/>
    <w:rsid w:val="00E14676"/>
    <w:rsid w:val="00E15A4A"/>
    <w:rsid w:val="00E17A6F"/>
    <w:rsid w:val="00E44B93"/>
    <w:rsid w:val="00E56D12"/>
    <w:rsid w:val="00E94406"/>
    <w:rsid w:val="00EA5902"/>
    <w:rsid w:val="00EB69F3"/>
    <w:rsid w:val="00EC5A7C"/>
    <w:rsid w:val="00F06624"/>
    <w:rsid w:val="00F263CF"/>
    <w:rsid w:val="00F30C24"/>
    <w:rsid w:val="00F566F9"/>
    <w:rsid w:val="00F57763"/>
    <w:rsid w:val="00F73651"/>
    <w:rsid w:val="00F94BB4"/>
    <w:rsid w:val="00F9619A"/>
    <w:rsid w:val="00FA500E"/>
    <w:rsid w:val="00FC11D0"/>
    <w:rsid w:val="00FE18D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F2F4"/>
  <w15:docId w15:val="{FFCCC889-C6C0-4E02-AF56-20BAC17B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99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numbering" w:customStyle="1" w:styleId="WWNum45">
    <w:name w:val="WWNum45"/>
    <w:basedOn w:val="a2"/>
    <w:rsid w:val="009D3E0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5311</Words>
  <Characters>3028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14</cp:revision>
  <cp:lastPrinted>2024-07-12T12:11:00Z</cp:lastPrinted>
  <dcterms:created xsi:type="dcterms:W3CDTF">2024-06-24T05:33:00Z</dcterms:created>
  <dcterms:modified xsi:type="dcterms:W3CDTF">2026-07-21T10:17:00Z</dcterms:modified>
</cp:coreProperties>
</file>