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pPr w:leftFromText="180" w:rightFromText="180" w:vertAnchor="page" w:horzAnchor="margin" w:tblpY="1516"/>
        <w:tblOverlap w:val="never"/>
        <w:tblW w:w="9527" w:type="dxa"/>
        <w:tblLayout w:type="fixed"/>
        <w:tblLook w:val="04A0" w:firstRow="1" w:lastRow="0" w:firstColumn="1" w:lastColumn="0" w:noHBand="0" w:noVBand="1"/>
      </w:tblPr>
      <w:tblGrid>
        <w:gridCol w:w="812"/>
        <w:gridCol w:w="2903"/>
        <w:gridCol w:w="79"/>
        <w:gridCol w:w="5733"/>
      </w:tblGrid>
      <w:tr w:rsidR="00904A37" w:rsidRPr="00957D1E" w:rsidTr="00B83726">
        <w:trPr>
          <w:trHeight w:val="421"/>
        </w:trPr>
        <w:tc>
          <w:tcPr>
            <w:tcW w:w="3794" w:type="dxa"/>
            <w:gridSpan w:val="3"/>
          </w:tcPr>
          <w:p w:rsidR="00904A37" w:rsidRPr="00957D1E" w:rsidRDefault="00904A37" w:rsidP="00B83726">
            <w:pPr>
              <w:jc w:val="center"/>
              <w:rPr>
                <w:rFonts w:ascii="Times New Roman" w:hAnsi="Times New Roman" w:cs="Times New Roman"/>
              </w:rPr>
            </w:pPr>
            <w:r w:rsidRPr="00957D1E">
              <w:rPr>
                <w:rFonts w:ascii="Times New Roman" w:hAnsi="Times New Roman" w:cs="Times New Roman"/>
                <w:noProof/>
                <w:lang w:eastAsia="uk-UA"/>
              </w:rPr>
              <w:drawing>
                <wp:inline distT="0" distB="0" distL="0" distR="0">
                  <wp:extent cx="1685925" cy="21240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3" w:type="dxa"/>
          </w:tcPr>
          <w:p w:rsidR="00904A37" w:rsidRPr="00957D1E" w:rsidRDefault="00904A37" w:rsidP="00B83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4A37" w:rsidRPr="004433F2" w:rsidRDefault="00904A37" w:rsidP="00B83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C6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ІНФОРМАЦІЙНА КАРТКА № </w:t>
            </w:r>
            <w:r w:rsidR="00443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E4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  <w:p w:rsidR="00904A37" w:rsidRDefault="00904A37" w:rsidP="00774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адміністративної послуги </w:t>
            </w:r>
          </w:p>
          <w:p w:rsidR="00CA437C" w:rsidRPr="00FC67F6" w:rsidRDefault="00CA437C" w:rsidP="00774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5599" w:type="dxa"/>
              <w:tblLayout w:type="fixed"/>
              <w:tblLook w:val="0000" w:firstRow="0" w:lastRow="0" w:firstColumn="0" w:lastColumn="0" w:noHBand="0" w:noVBand="0"/>
            </w:tblPr>
            <w:tblGrid>
              <w:gridCol w:w="5599"/>
            </w:tblGrid>
            <w:tr w:rsidR="00904A37" w:rsidRPr="00FC67F6" w:rsidTr="00B83726">
              <w:trPr>
                <w:trHeight w:val="859"/>
              </w:trPr>
              <w:tc>
                <w:tcPr>
                  <w:tcW w:w="5599" w:type="dxa"/>
                </w:tcPr>
                <w:p w:rsidR="008617FD" w:rsidRPr="008617FD" w:rsidRDefault="008617FD" w:rsidP="00DB4B21">
                  <w:pPr>
                    <w:pStyle w:val="Default"/>
                    <w:framePr w:hSpace="180" w:wrap="around" w:vAnchor="page" w:hAnchor="margin" w:y="1516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8617FD">
                    <w:rPr>
                      <w:b/>
                      <w:bCs/>
                      <w:sz w:val="28"/>
                      <w:szCs w:val="28"/>
                    </w:rPr>
                    <w:t>ПРОДОВЖЕННЯ ДІЇ ДОГОВОРУ ОРЕНДИ НЕРУХОМОГО МАЙНА</w:t>
                  </w:r>
                </w:p>
                <w:p w:rsidR="00CA437C" w:rsidRDefault="008617FD" w:rsidP="00DB4B21">
                  <w:pPr>
                    <w:framePr w:hSpace="180" w:wrap="around" w:vAnchor="page" w:hAnchor="margin" w:y="1516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617F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КОМУНАЛЬНОЇ ВЛАСНОСТІ</w:t>
                  </w:r>
                </w:p>
                <w:p w:rsidR="009A7E3F" w:rsidRPr="009A7E3F" w:rsidRDefault="009A7E3F" w:rsidP="00DB4B21">
                  <w:pPr>
                    <w:framePr w:hSpace="180" w:wrap="around" w:vAnchor="page" w:hAnchor="margin" w:y="1516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ru-RU"/>
                    </w:rPr>
                  </w:pPr>
                </w:p>
              </w:tc>
            </w:tr>
          </w:tbl>
          <w:p w:rsidR="009A7E3F" w:rsidRPr="00FC67F6" w:rsidRDefault="00904A37" w:rsidP="009A7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ОБУХІВСЬКА СЕЛИЩНА РАДА </w:t>
            </w:r>
          </w:p>
          <w:p w:rsidR="00904A37" w:rsidRPr="00FC67F6" w:rsidRDefault="00904A37" w:rsidP="00B83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Дніпровського району </w:t>
            </w:r>
          </w:p>
          <w:p w:rsidR="009A7E3F" w:rsidRPr="00957D1E" w:rsidRDefault="00904A37" w:rsidP="009A7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Дніпропетровської області</w:t>
            </w:r>
            <w:r w:rsidRPr="00957D1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904A37" w:rsidRPr="00774D9C" w:rsidTr="00B83726">
        <w:trPr>
          <w:trHeight w:val="273"/>
        </w:trPr>
        <w:tc>
          <w:tcPr>
            <w:tcW w:w="9527" w:type="dxa"/>
            <w:gridSpan w:val="4"/>
            <w:vAlign w:val="center"/>
          </w:tcPr>
          <w:p w:rsidR="00904A37" w:rsidRPr="00774D9C" w:rsidRDefault="00904A37" w:rsidP="00B837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Інформація про суб’єкта надання адміністративної послуги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Місцезнаходження суб’єкта надання адміністративної послуги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sz w:val="24"/>
                <w:szCs w:val="24"/>
              </w:rPr>
              <w:t xml:space="preserve">Обухівської селищної ради Дніпровського району Дніпропетровської області: 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>52030, Дніпропетровська область Дніпровський район, смт Обухівка, вулиця Центральна, 46-Б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 Дніпровського району Дніпропетровської області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>52030, Дніпропетровська область Дніпровський район, смт Обухівка, вулиця Центральна, 35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 Обухівської селищної ради Дніпровського району Дніпропетровської області: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Понеділок-середа з 8.00 до 17.00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>Четвер з 8.00 до 20.00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 з 8.00 до 17.00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 Дніпровського району Дніпропетровської області: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 – четвер з 8.00 до 17.00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 з 8.00 до 15.45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sz w:val="24"/>
                <w:szCs w:val="24"/>
              </w:rPr>
              <w:t>Обухівської селищної ради Дніпровського району Дніпропетровської області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Тел.: (050) 862 09 38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</w:t>
            </w:r>
            <w:proofErr w:type="spellStart"/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  <w:proofErr w:type="spellEnd"/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cnap@osr.dp.ua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 Дніпровського району Дніпропетровської області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Тел.: </w:t>
            </w:r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>761-16-45 (75)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774D9C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774D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>mail@osr.dp.ua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веб-сайт: </w:t>
            </w:r>
            <w:proofErr w:type="spellStart"/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>www.osr.dp.ua</w:t>
            </w:r>
            <w:proofErr w:type="spellEnd"/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www.fb.com/obuhivska.rada</w:t>
            </w:r>
          </w:p>
        </w:tc>
      </w:tr>
      <w:tr w:rsidR="00904A37" w:rsidRPr="00774D9C" w:rsidTr="00B83726">
        <w:trPr>
          <w:trHeight w:val="426"/>
        </w:trPr>
        <w:tc>
          <w:tcPr>
            <w:tcW w:w="9527" w:type="dxa"/>
            <w:gridSpan w:val="4"/>
            <w:vAlign w:val="center"/>
          </w:tcPr>
          <w:p w:rsidR="00904A37" w:rsidRPr="00774D9C" w:rsidRDefault="00904A37" w:rsidP="00B83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Закони України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9A7E3F" w:rsidRDefault="009A7E3F" w:rsidP="00B8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E3F">
              <w:rPr>
                <w:rFonts w:ascii="Times New Roman" w:hAnsi="Times New Roman" w:cs="Times New Roman"/>
                <w:sz w:val="24"/>
                <w:szCs w:val="24"/>
              </w:rPr>
              <w:t>ст. 29 Закону України «Про місцеве самоврядування в Україні», ст. 18 Закону України «Про оренду державного та комунального майна» від 03.10.2019 №157-ІХ, Закон України «Про звернення громадян» .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:rsidR="00904A37" w:rsidRPr="009A7E3F" w:rsidRDefault="009A7E3F" w:rsidP="00B837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A7E3F">
              <w:rPr>
                <w:rFonts w:ascii="Times New Roman" w:hAnsi="Times New Roman" w:cs="Times New Roman"/>
                <w:sz w:val="24"/>
                <w:szCs w:val="24"/>
              </w:rPr>
              <w:t>«Порядок передачі в оренду державного та комунального майна», затверджений постановою Кабінету Міністрів України від 03.06.2020 № 483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37429D" w:rsidRDefault="00904A37" w:rsidP="006934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04A37" w:rsidRPr="00774D9C" w:rsidTr="00B83726">
        <w:trPr>
          <w:trHeight w:val="346"/>
        </w:trPr>
        <w:tc>
          <w:tcPr>
            <w:tcW w:w="9527" w:type="dxa"/>
            <w:gridSpan w:val="4"/>
            <w:vAlign w:val="center"/>
          </w:tcPr>
          <w:p w:rsidR="00904A37" w:rsidRPr="00774D9C" w:rsidRDefault="00904A37" w:rsidP="00B83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pStyle w:val="Default"/>
              <w:rPr>
                <w:rFonts w:ascii="Times New Roman" w:hAnsi="Times New Roman" w:cs="Times New Roman"/>
              </w:rPr>
            </w:pPr>
            <w:r w:rsidRPr="00774D9C">
              <w:rPr>
                <w:rFonts w:ascii="Times New Roman" w:hAnsi="Times New Roman" w:cs="Times New Roman"/>
              </w:rPr>
              <w:t>Клопотання від фізичної або юридичної особи.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12" w:type="dxa"/>
            <w:gridSpan w:val="2"/>
            <w:vAlign w:val="center"/>
          </w:tcPr>
          <w:p w:rsidR="00774D9C" w:rsidRPr="0069349E" w:rsidRDefault="00904A37" w:rsidP="00B8372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69349E">
              <w:rPr>
                <w:rFonts w:ascii="Times New Roman" w:hAnsi="Times New Roman" w:cs="Times New Roman"/>
                <w:b/>
                <w:bCs/>
              </w:rPr>
              <w:t xml:space="preserve">для фізичної особи: </w:t>
            </w:r>
          </w:p>
          <w:p w:rsidR="009A7E3F" w:rsidRPr="009A7E3F" w:rsidRDefault="00774D9C" w:rsidP="0069349E">
            <w:pPr>
              <w:pStyle w:val="Default"/>
              <w:rPr>
                <w:rFonts w:ascii="Times New Roman" w:hAnsi="Times New Roman" w:cs="Times New Roman"/>
              </w:rPr>
            </w:pPr>
            <w:r w:rsidRPr="009A7E3F">
              <w:rPr>
                <w:rFonts w:ascii="Times New Roman" w:hAnsi="Times New Roman" w:cs="Times New Roman"/>
              </w:rPr>
              <w:t>1.</w:t>
            </w:r>
            <w:r w:rsidR="00904A37" w:rsidRPr="009A7E3F">
              <w:rPr>
                <w:rFonts w:ascii="Times New Roman" w:hAnsi="Times New Roman" w:cs="Times New Roman"/>
              </w:rPr>
              <w:t>Клопотання</w:t>
            </w:r>
            <w:r w:rsidR="0069349E" w:rsidRPr="009A7E3F">
              <w:rPr>
                <w:rFonts w:ascii="Times New Roman" w:hAnsi="Times New Roman" w:cs="Times New Roman"/>
              </w:rPr>
              <w:t xml:space="preserve"> </w:t>
            </w:r>
            <w:r w:rsidR="009A7E3F" w:rsidRPr="009A7E3F">
              <w:rPr>
                <w:rFonts w:ascii="Times New Roman" w:hAnsi="Times New Roman" w:cs="Times New Roman"/>
              </w:rPr>
              <w:t xml:space="preserve"> із зазначенням: адреси об’єкта оренди, його площі, мети використання, строку оренди за діючим договором оренди. </w:t>
            </w:r>
          </w:p>
          <w:p w:rsidR="0069349E" w:rsidRPr="009A7E3F" w:rsidRDefault="0069349E" w:rsidP="0069349E">
            <w:pPr>
              <w:pStyle w:val="Default"/>
              <w:rPr>
                <w:rFonts w:ascii="Times New Roman" w:hAnsi="Times New Roman" w:cs="Times New Roman"/>
              </w:rPr>
            </w:pPr>
            <w:r w:rsidRPr="009A7E3F">
              <w:rPr>
                <w:rFonts w:ascii="Times New Roman" w:hAnsi="Times New Roman" w:cs="Times New Roman"/>
              </w:rPr>
              <w:t>2. Копія паспорта громадянина України</w:t>
            </w:r>
          </w:p>
          <w:p w:rsidR="0069349E" w:rsidRPr="009A7E3F" w:rsidRDefault="0069349E" w:rsidP="0069349E">
            <w:pPr>
              <w:pStyle w:val="Default"/>
              <w:rPr>
                <w:rFonts w:ascii="Times New Roman" w:hAnsi="Times New Roman" w:cs="Times New Roman"/>
              </w:rPr>
            </w:pPr>
            <w:r w:rsidRPr="009A7E3F">
              <w:rPr>
                <w:rFonts w:ascii="Times New Roman" w:hAnsi="Times New Roman" w:cs="Times New Roman"/>
              </w:rPr>
              <w:t>3. Копія ІПН</w:t>
            </w:r>
          </w:p>
          <w:p w:rsidR="009A7E3F" w:rsidRPr="009A7E3F" w:rsidRDefault="009A7E3F" w:rsidP="009A7E3F">
            <w:pPr>
              <w:pStyle w:val="Default"/>
              <w:rPr>
                <w:rFonts w:ascii="Times New Roman" w:hAnsi="Times New Roman" w:cs="Times New Roman"/>
              </w:rPr>
            </w:pPr>
            <w:r w:rsidRPr="009A7E3F">
              <w:rPr>
                <w:rFonts w:ascii="Times New Roman" w:hAnsi="Times New Roman" w:cs="Times New Roman"/>
              </w:rPr>
              <w:t xml:space="preserve">4. Копія діючого договору оренди комунального майна. </w:t>
            </w:r>
          </w:p>
          <w:p w:rsidR="009A7E3F" w:rsidRPr="009A7E3F" w:rsidRDefault="009A7E3F" w:rsidP="009A7E3F">
            <w:pPr>
              <w:pStyle w:val="Default"/>
              <w:rPr>
                <w:rFonts w:ascii="Times New Roman" w:hAnsi="Times New Roman" w:cs="Times New Roman"/>
              </w:rPr>
            </w:pPr>
            <w:r w:rsidRPr="009A7E3F">
              <w:rPr>
                <w:rFonts w:ascii="Times New Roman" w:hAnsi="Times New Roman" w:cs="Times New Roman"/>
              </w:rPr>
              <w:t xml:space="preserve">5. Довідка </w:t>
            </w:r>
            <w:proofErr w:type="spellStart"/>
            <w:r w:rsidRPr="009A7E3F">
              <w:rPr>
                <w:rFonts w:ascii="Times New Roman" w:hAnsi="Times New Roman" w:cs="Times New Roman"/>
              </w:rPr>
              <w:t>балансоутримувача</w:t>
            </w:r>
            <w:proofErr w:type="spellEnd"/>
            <w:r w:rsidRPr="009A7E3F">
              <w:rPr>
                <w:rFonts w:ascii="Times New Roman" w:hAnsi="Times New Roman" w:cs="Times New Roman"/>
              </w:rPr>
              <w:t xml:space="preserve"> про відсутність заборгованості за оренду майна, про відсутність фактів суттєвого (більше ніж на три місяці) прострочення сплати орендної плати чи інших обов’язкових за договором платежів, а також про результати перевірок, які </w:t>
            </w:r>
            <w:proofErr w:type="spellStart"/>
            <w:r w:rsidRPr="009A7E3F">
              <w:rPr>
                <w:rFonts w:ascii="Times New Roman" w:hAnsi="Times New Roman" w:cs="Times New Roman"/>
              </w:rPr>
              <w:t>балансоутримувач</w:t>
            </w:r>
            <w:proofErr w:type="spellEnd"/>
            <w:r w:rsidRPr="009A7E3F">
              <w:rPr>
                <w:rFonts w:ascii="Times New Roman" w:hAnsi="Times New Roman" w:cs="Times New Roman"/>
              </w:rPr>
              <w:t xml:space="preserve"> та/або орендодавець здійснювали протягом строку оренди. </w:t>
            </w:r>
          </w:p>
          <w:p w:rsidR="009A7E3F" w:rsidRPr="009A7E3F" w:rsidRDefault="009A7E3F" w:rsidP="009A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7E3F">
              <w:rPr>
                <w:rFonts w:ascii="Times New Roman" w:hAnsi="Times New Roman" w:cs="Times New Roman"/>
                <w:sz w:val="24"/>
                <w:szCs w:val="24"/>
              </w:rPr>
              <w:t>6.Звіт про незалежну оцінку об’єкту оренди та рецензію на цей звіт</w:t>
            </w:r>
            <w:r w:rsidRPr="009A7E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774D9C" w:rsidRPr="009A7E3F" w:rsidRDefault="009A7E3F" w:rsidP="009A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4D9C" w:rsidRPr="009A7E3F">
              <w:rPr>
                <w:rFonts w:ascii="Times New Roman" w:hAnsi="Times New Roman" w:cs="Times New Roman"/>
                <w:sz w:val="24"/>
                <w:szCs w:val="24"/>
              </w:rPr>
              <w:t>.Доручення, якщо звертається уповноважена особа</w:t>
            </w:r>
          </w:p>
          <w:p w:rsidR="002D60F5" w:rsidRPr="0069349E" w:rsidRDefault="002D60F5" w:rsidP="00774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37" w:rsidRPr="0069349E" w:rsidRDefault="00904A37" w:rsidP="00B8372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69349E">
              <w:rPr>
                <w:rFonts w:ascii="Times New Roman" w:hAnsi="Times New Roman" w:cs="Times New Roman"/>
                <w:b/>
                <w:bCs/>
              </w:rPr>
              <w:t xml:space="preserve">для юридичної особи: </w:t>
            </w:r>
          </w:p>
          <w:p w:rsidR="009A7E3F" w:rsidRDefault="009A7E3F" w:rsidP="0069349E">
            <w:pPr>
              <w:pStyle w:val="Default"/>
              <w:rPr>
                <w:rFonts w:ascii="Times New Roman" w:hAnsi="Times New Roman" w:cs="Times New Roman"/>
              </w:rPr>
            </w:pPr>
            <w:r w:rsidRPr="009A7E3F">
              <w:rPr>
                <w:rFonts w:ascii="Times New Roman" w:hAnsi="Times New Roman" w:cs="Times New Roman"/>
              </w:rPr>
              <w:t>1.Клопотання  із зазначенням: адреси об’єкта оренди, його площі, мети використання, строку оренди за діючим договором оренди</w:t>
            </w:r>
            <w:r w:rsidRPr="0069349E">
              <w:rPr>
                <w:rFonts w:ascii="Times New Roman" w:hAnsi="Times New Roman" w:cs="Times New Roman"/>
              </w:rPr>
              <w:t xml:space="preserve"> </w:t>
            </w:r>
          </w:p>
          <w:p w:rsidR="009A7E3F" w:rsidRPr="009A7E3F" w:rsidRDefault="009A7E3F" w:rsidP="009A7E3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A7E3F">
              <w:rPr>
                <w:rFonts w:ascii="Times New Roman" w:hAnsi="Times New Roman" w:cs="Times New Roman"/>
              </w:rPr>
              <w:t xml:space="preserve">. Копія діючого договору оренди комунального майна. </w:t>
            </w:r>
          </w:p>
          <w:p w:rsidR="009A7E3F" w:rsidRPr="009A7E3F" w:rsidRDefault="009A7E3F" w:rsidP="009A7E3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A7E3F">
              <w:rPr>
                <w:rFonts w:ascii="Times New Roman" w:hAnsi="Times New Roman" w:cs="Times New Roman"/>
              </w:rPr>
              <w:t xml:space="preserve">. Довідка </w:t>
            </w:r>
            <w:proofErr w:type="spellStart"/>
            <w:r w:rsidRPr="009A7E3F">
              <w:rPr>
                <w:rFonts w:ascii="Times New Roman" w:hAnsi="Times New Roman" w:cs="Times New Roman"/>
              </w:rPr>
              <w:t>балансоутримувача</w:t>
            </w:r>
            <w:proofErr w:type="spellEnd"/>
            <w:r w:rsidRPr="009A7E3F">
              <w:rPr>
                <w:rFonts w:ascii="Times New Roman" w:hAnsi="Times New Roman" w:cs="Times New Roman"/>
              </w:rPr>
              <w:t xml:space="preserve"> про відсутність заборгованості за оренду майна, про відсутність фактів суттєвого (більше ніж на три місяці) прострочення сплати орендної плати чи інших обов’язкових за договором платежів, а також про результати перевірок, які </w:t>
            </w:r>
            <w:proofErr w:type="spellStart"/>
            <w:r w:rsidRPr="009A7E3F">
              <w:rPr>
                <w:rFonts w:ascii="Times New Roman" w:hAnsi="Times New Roman" w:cs="Times New Roman"/>
              </w:rPr>
              <w:t>балансоутримувач</w:t>
            </w:r>
            <w:proofErr w:type="spellEnd"/>
            <w:r w:rsidRPr="009A7E3F">
              <w:rPr>
                <w:rFonts w:ascii="Times New Roman" w:hAnsi="Times New Roman" w:cs="Times New Roman"/>
              </w:rPr>
              <w:t xml:space="preserve"> та/або </w:t>
            </w:r>
            <w:r w:rsidRPr="009A7E3F">
              <w:rPr>
                <w:rFonts w:ascii="Times New Roman" w:hAnsi="Times New Roman" w:cs="Times New Roman"/>
              </w:rPr>
              <w:lastRenderedPageBreak/>
              <w:t xml:space="preserve">орендодавець здійснювали протягом строку оренди. </w:t>
            </w:r>
          </w:p>
          <w:p w:rsidR="009A7E3F" w:rsidRPr="009A7E3F" w:rsidRDefault="009A7E3F" w:rsidP="009A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7E3F">
              <w:rPr>
                <w:rFonts w:ascii="Times New Roman" w:hAnsi="Times New Roman" w:cs="Times New Roman"/>
                <w:sz w:val="24"/>
                <w:szCs w:val="24"/>
              </w:rPr>
              <w:t>.Звіт про незалежну оцінку об’єкту оренди та рецензію на цей звіт</w:t>
            </w:r>
            <w:r w:rsidRPr="009A7E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2D60F5" w:rsidRPr="0069349E" w:rsidRDefault="009A7E3F" w:rsidP="0040285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D60F5" w:rsidRPr="0069349E">
              <w:rPr>
                <w:rFonts w:ascii="Times New Roman" w:hAnsi="Times New Roman" w:cs="Times New Roman"/>
              </w:rPr>
              <w:t xml:space="preserve">. Копії установчих документів </w:t>
            </w:r>
          </w:p>
          <w:p w:rsidR="00904A37" w:rsidRPr="0069349E" w:rsidRDefault="009A7E3F" w:rsidP="00B8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904A37" w:rsidRPr="006934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Витяг </w:t>
            </w:r>
            <w:r w:rsidR="00904A37" w:rsidRPr="0069349E">
              <w:rPr>
                <w:rFonts w:ascii="Times New Roman" w:hAnsi="Times New Roman" w:cs="Times New Roman"/>
                <w:sz w:val="24"/>
                <w:szCs w:val="24"/>
              </w:rPr>
              <w:t>з Єдиного державного реєстру юридичних осіб, фізичних осіб - підприємців та громадських формувань</w:t>
            </w:r>
          </w:p>
          <w:p w:rsidR="00904A37" w:rsidRPr="00774D9C" w:rsidRDefault="009A7E3F" w:rsidP="00B8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4A37" w:rsidRPr="0069349E">
              <w:rPr>
                <w:rFonts w:ascii="Times New Roman" w:hAnsi="Times New Roman" w:cs="Times New Roman"/>
                <w:sz w:val="24"/>
                <w:szCs w:val="24"/>
              </w:rPr>
              <w:t>. Доручення, якщо звертається уповноважена особа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pStyle w:val="Default"/>
              <w:rPr>
                <w:rFonts w:ascii="Times New Roman" w:hAnsi="Times New Roman" w:cs="Times New Roman"/>
              </w:rPr>
            </w:pPr>
            <w:r w:rsidRPr="00774D9C">
              <w:rPr>
                <w:rFonts w:ascii="Times New Roman" w:hAnsi="Times New Roman" w:cs="Times New Roman"/>
              </w:rPr>
              <w:t>Особисто/уповноваженою особою/ поштою на адресу відділу «Центр надання адміністративних послуг»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pStyle w:val="Default"/>
              <w:rPr>
                <w:rFonts w:ascii="Times New Roman" w:hAnsi="Times New Roman" w:cs="Times New Roman"/>
              </w:rPr>
            </w:pPr>
            <w:r w:rsidRPr="00774D9C">
              <w:rPr>
                <w:rFonts w:ascii="Times New Roman" w:hAnsi="Times New Roman" w:cs="Times New Roman"/>
              </w:rPr>
              <w:t xml:space="preserve">Безоплатно </w:t>
            </w:r>
          </w:p>
        </w:tc>
      </w:tr>
      <w:tr w:rsidR="00904A37" w:rsidRPr="00774D9C" w:rsidTr="00B83726">
        <w:trPr>
          <w:trHeight w:val="530"/>
        </w:trPr>
        <w:tc>
          <w:tcPr>
            <w:tcW w:w="9527" w:type="dxa"/>
            <w:gridSpan w:val="4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 разі платності: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8874AC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днів</w:t>
            </w:r>
            <w:r w:rsidR="00904A37" w:rsidRPr="00774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pStyle w:val="Default"/>
              <w:rPr>
                <w:rFonts w:ascii="Times New Roman" w:hAnsi="Times New Roman" w:cs="Times New Roman"/>
              </w:rPr>
            </w:pPr>
            <w:r w:rsidRPr="00774D9C">
              <w:rPr>
                <w:rFonts w:ascii="Times New Roman" w:hAnsi="Times New Roman" w:cs="Times New Roman"/>
              </w:rPr>
              <w:t xml:space="preserve">1. Виявлення в документах недостовірних відомостей </w:t>
            </w:r>
          </w:p>
          <w:p w:rsidR="00904A37" w:rsidRDefault="00904A37" w:rsidP="00B83726">
            <w:pPr>
              <w:pStyle w:val="Default"/>
              <w:rPr>
                <w:rFonts w:ascii="Times New Roman" w:hAnsi="Times New Roman" w:cs="Times New Roman"/>
              </w:rPr>
            </w:pPr>
            <w:r w:rsidRPr="00774D9C">
              <w:rPr>
                <w:rFonts w:ascii="Times New Roman" w:hAnsi="Times New Roman" w:cs="Times New Roman"/>
              </w:rPr>
              <w:t xml:space="preserve">2. Невідповідність поданих документів встановленим вимогам </w:t>
            </w:r>
          </w:p>
          <w:p w:rsidR="0069349E" w:rsidRPr="00774D9C" w:rsidRDefault="0069349E" w:rsidP="00B83726">
            <w:pPr>
              <w:pStyle w:val="Default"/>
              <w:rPr>
                <w:rFonts w:ascii="Times New Roman" w:hAnsi="Times New Roman" w:cs="Times New Roman"/>
              </w:rPr>
            </w:pPr>
            <w:r w:rsidRPr="00EB758C">
              <w:rPr>
                <w:rFonts w:ascii="Times New Roman" w:hAnsi="Times New Roman" w:cs="Times New Roman"/>
              </w:rPr>
              <w:t>3</w:t>
            </w:r>
            <w:r w:rsidRPr="009A7E3F">
              <w:rPr>
                <w:rFonts w:ascii="Times New Roman" w:hAnsi="Times New Roman" w:cs="Times New Roman"/>
              </w:rPr>
              <w:t xml:space="preserve">. </w:t>
            </w:r>
            <w:r w:rsidR="009A7E3F" w:rsidRPr="009A7E3F">
              <w:rPr>
                <w:rFonts w:ascii="Times New Roman" w:hAnsi="Times New Roman" w:cs="Times New Roman"/>
              </w:rPr>
              <w:t xml:space="preserve"> Наявність підстав для відмови у продовженні договору оренді відповідно до ст.19 Закону України «Про оренду державного та комунального майна»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2D6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sz w:val="24"/>
                <w:szCs w:val="24"/>
              </w:rPr>
              <w:t>Рішення (витяг із рішення) селищної ради або вмотивована відмова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pStyle w:val="Default"/>
              <w:rPr>
                <w:rFonts w:ascii="Times New Roman" w:hAnsi="Times New Roman" w:cs="Times New Roman"/>
              </w:rPr>
            </w:pPr>
            <w:r w:rsidRPr="008874AC">
              <w:rPr>
                <w:rFonts w:ascii="Times New Roman" w:hAnsi="Times New Roman" w:cs="Times New Roman"/>
              </w:rPr>
              <w:t>Отримує заявник особисто чи уповноважена особа за дорученням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Примітка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04A37" w:rsidRPr="00774D9C" w:rsidRDefault="00904A37" w:rsidP="002D60F5">
      <w:pPr>
        <w:widowControl w:val="0"/>
        <w:autoSpaceDE w:val="0"/>
        <w:autoSpaceDN w:val="0"/>
        <w:adjustRightInd w:val="0"/>
        <w:spacing w:after="0" w:line="240" w:lineRule="auto"/>
        <w:ind w:right="1800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904A37" w:rsidRDefault="00904A37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CA437C" w:rsidRDefault="00CA437C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bookmarkStart w:id="0" w:name="_GoBack"/>
      <w:bookmarkEnd w:id="0"/>
    </w:p>
    <w:sectPr w:rsidR="00CA437C" w:rsidSect="0088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335"/>
    <w:multiLevelType w:val="hybridMultilevel"/>
    <w:tmpl w:val="4FDE74A0"/>
    <w:lvl w:ilvl="0" w:tplc="BDE803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F5C2E"/>
    <w:multiLevelType w:val="hybridMultilevel"/>
    <w:tmpl w:val="8ECA5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40BA0"/>
    <w:multiLevelType w:val="hybridMultilevel"/>
    <w:tmpl w:val="7C3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4A37"/>
    <w:rsid w:val="00015FD0"/>
    <w:rsid w:val="002D60F5"/>
    <w:rsid w:val="0037429D"/>
    <w:rsid w:val="003E0E51"/>
    <w:rsid w:val="00402851"/>
    <w:rsid w:val="004433F2"/>
    <w:rsid w:val="00492B97"/>
    <w:rsid w:val="004F5017"/>
    <w:rsid w:val="0069349E"/>
    <w:rsid w:val="007238EC"/>
    <w:rsid w:val="00773D55"/>
    <w:rsid w:val="00774D9C"/>
    <w:rsid w:val="007E1837"/>
    <w:rsid w:val="00805BAD"/>
    <w:rsid w:val="00817536"/>
    <w:rsid w:val="008617FD"/>
    <w:rsid w:val="00883BCC"/>
    <w:rsid w:val="008874AC"/>
    <w:rsid w:val="00904A37"/>
    <w:rsid w:val="009A7E3F"/>
    <w:rsid w:val="00C0674B"/>
    <w:rsid w:val="00CA437C"/>
    <w:rsid w:val="00D732C0"/>
    <w:rsid w:val="00DB4B21"/>
    <w:rsid w:val="00E94406"/>
    <w:rsid w:val="00EA49A4"/>
    <w:rsid w:val="00EC4C89"/>
    <w:rsid w:val="00FA3B35"/>
    <w:rsid w:val="00FC67F6"/>
    <w:rsid w:val="00FE4D66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3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492B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94406"/>
    <w:pPr>
      <w:spacing w:before="100" w:beforeAutospacing="1" w:after="100" w:afterAutospacing="1"/>
      <w:outlineLvl w:val="1"/>
    </w:pPr>
    <w:rPr>
      <w:rFonts w:eastAsiaTheme="majorEastAsia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492B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92B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492B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92B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492B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492B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92B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4406"/>
    <w:rPr>
      <w:rFonts w:eastAsiaTheme="majorEastAsia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492B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92B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92B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492B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492B9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92B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492B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qFormat/>
    <w:rsid w:val="00492B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492B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uiPriority w:val="1"/>
    <w:rsid w:val="00492B97"/>
    <w:pPr>
      <w:widowControl w:val="0"/>
      <w:suppressAutoHyphens/>
    </w:pPr>
    <w:rPr>
      <w:rFonts w:ascii="Arial" w:eastAsia="Arial" w:hAnsi="Arial" w:cs="Arial"/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1"/>
    <w:rsid w:val="00492B97"/>
    <w:rPr>
      <w:rFonts w:ascii="Arial" w:eastAsia="Arial" w:hAnsi="Arial" w:cs="Arial"/>
      <w:sz w:val="25"/>
      <w:szCs w:val="25"/>
    </w:rPr>
  </w:style>
  <w:style w:type="paragraph" w:styleId="a7">
    <w:name w:val="Subtitle"/>
    <w:basedOn w:val="a"/>
    <w:next w:val="a"/>
    <w:link w:val="a8"/>
    <w:qFormat/>
    <w:rsid w:val="00492B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rsid w:val="00492B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uiPriority w:val="22"/>
    <w:qFormat/>
    <w:rsid w:val="00E94406"/>
    <w:rPr>
      <w:b/>
      <w:bCs/>
    </w:rPr>
  </w:style>
  <w:style w:type="character" w:styleId="aa">
    <w:name w:val="Emphasis"/>
    <w:basedOn w:val="a0"/>
    <w:qFormat/>
    <w:rsid w:val="00492B97"/>
    <w:rPr>
      <w:i/>
      <w:iCs/>
    </w:rPr>
  </w:style>
  <w:style w:type="paragraph" w:styleId="ab">
    <w:name w:val="No Spacing"/>
    <w:uiPriority w:val="1"/>
    <w:qFormat/>
    <w:rsid w:val="00E94406"/>
    <w:rPr>
      <w:rFonts w:ascii="Calibri" w:eastAsia="Calibri" w:hAnsi="Calibri"/>
      <w:sz w:val="22"/>
      <w:szCs w:val="22"/>
      <w:lang w:val="uk-UA" w:eastAsia="en-US"/>
    </w:rPr>
  </w:style>
  <w:style w:type="paragraph" w:styleId="ac">
    <w:name w:val="List Paragraph"/>
    <w:basedOn w:val="a"/>
    <w:uiPriority w:val="34"/>
    <w:qFormat/>
    <w:rsid w:val="00492B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2B9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2B97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92B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2B97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492B9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2B9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92B9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92B9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2B9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2B97"/>
    <w:pPr>
      <w:outlineLvl w:val="9"/>
    </w:pPr>
  </w:style>
  <w:style w:type="character" w:customStyle="1" w:styleId="23">
    <w:name w:val="Основной текст (2)_"/>
    <w:rsid w:val="00492B97"/>
    <w:rPr>
      <w:shd w:val="clear" w:color="auto" w:fill="FFFFFF"/>
    </w:rPr>
  </w:style>
  <w:style w:type="paragraph" w:customStyle="1" w:styleId="Standard">
    <w:name w:val="Standard"/>
    <w:uiPriority w:val="99"/>
    <w:qFormat/>
    <w:rsid w:val="00492B97"/>
    <w:pPr>
      <w:widowControl w:val="0"/>
      <w:suppressAutoHyphens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val="uk-UA" w:eastAsia="zh-CN" w:bidi="hi-IN"/>
    </w:rPr>
  </w:style>
  <w:style w:type="table" w:styleId="af5">
    <w:name w:val="Table Grid"/>
    <w:basedOn w:val="a1"/>
    <w:uiPriority w:val="39"/>
    <w:qFormat/>
    <w:rsid w:val="00904A37"/>
    <w:rPr>
      <w:rFonts w:asciiTheme="minorHAnsi" w:eastAsiaTheme="minorHAnsi" w:hAnsiTheme="minorHAnsi" w:cstheme="minorBidi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qFormat/>
    <w:rsid w:val="0090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904A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904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04A37"/>
    <w:rPr>
      <w:rFonts w:ascii="Tahoma" w:eastAsiaTheme="minorHAnsi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8F4E4-9E61-4652-8959-6ED7C2251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3307</Words>
  <Characters>1885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Лындя</dc:creator>
  <cp:lastModifiedBy>User</cp:lastModifiedBy>
  <cp:revision>12</cp:revision>
  <dcterms:created xsi:type="dcterms:W3CDTF">2023-01-30T07:57:00Z</dcterms:created>
  <dcterms:modified xsi:type="dcterms:W3CDTF">2023-06-02T11:43:00Z</dcterms:modified>
</cp:coreProperties>
</file>