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015EA2FD" w14:textId="77777777" w:rsidTr="0030691F">
        <w:trPr>
          <w:trHeight w:val="1985"/>
        </w:trPr>
        <w:tc>
          <w:tcPr>
            <w:tcW w:w="4678" w:type="dxa"/>
          </w:tcPr>
          <w:p w14:paraId="0E0E4B55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49199D11" wp14:editId="76AB63FF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56CB460" w14:textId="77777777" w:rsidR="00D46257" w:rsidRDefault="00D46257" w:rsidP="00D462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6509F11" w14:textId="77777777" w:rsidR="00D46257" w:rsidRDefault="00D46257" w:rsidP="00D46257">
            <w:pPr>
              <w:rPr>
                <w:b/>
                <w:lang w:val="uk-UA"/>
              </w:rPr>
            </w:pPr>
          </w:p>
          <w:p w14:paraId="1DF32100" w14:textId="77777777" w:rsidR="00D46257" w:rsidRDefault="00D46257" w:rsidP="00D46257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1345BDF7" w14:textId="77777777" w:rsidR="00D46257" w:rsidRDefault="00D46257" w:rsidP="00D46257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59572B6" w14:textId="5F8C521C" w:rsidR="00F263CF" w:rsidRPr="00DB0A60" w:rsidRDefault="00F9420C" w:rsidP="00D46257">
            <w:r w:rsidRPr="00C06A91">
              <w:rPr>
                <w:lang w:val="uk-UA"/>
              </w:rPr>
              <w:t xml:space="preserve">№ </w:t>
            </w:r>
            <w:r w:rsidR="00284B4A">
              <w:rPr>
                <w:lang w:val="uk-UA"/>
              </w:rPr>
              <w:t>1</w:t>
            </w:r>
            <w:r w:rsidR="00AF322D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</w:t>
            </w:r>
            <w:r>
              <w:rPr>
                <w:lang w:val="uk-UA"/>
              </w:rPr>
              <w:t>63</w:t>
            </w:r>
            <w:r w:rsidRPr="00C06A91">
              <w:rPr>
                <w:lang w:val="uk-UA"/>
              </w:rPr>
              <w:t xml:space="preserve">/VIII  від  </w:t>
            </w:r>
            <w:r>
              <w:rPr>
                <w:lang w:val="uk-UA"/>
              </w:rPr>
              <w:t>19</w:t>
            </w:r>
            <w:r w:rsidRPr="00C06A91">
              <w:rPr>
                <w:lang w:val="uk-UA"/>
              </w:rPr>
              <w:t>.</w:t>
            </w:r>
            <w:r>
              <w:rPr>
                <w:lang w:val="uk-UA"/>
              </w:rPr>
              <w:t>06</w:t>
            </w:r>
            <w:r w:rsidRPr="00C06A91"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  <w:r w:rsidRPr="00C06A91">
              <w:rPr>
                <w:lang w:val="uk-UA"/>
              </w:rPr>
              <w:t xml:space="preserve"> року</w:t>
            </w:r>
          </w:p>
        </w:tc>
      </w:tr>
      <w:bookmarkEnd w:id="0"/>
    </w:tbl>
    <w:p w14:paraId="269F628F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4B94C697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25936E81" w14:textId="5AB8678A" w:rsidR="00F263CF" w:rsidRPr="00B72A2E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F9420C">
        <w:rPr>
          <w:sz w:val="26"/>
          <w:szCs w:val="26"/>
          <w:lang w:val="uk-UA"/>
        </w:rPr>
        <w:t xml:space="preserve"> </w:t>
      </w:r>
      <w:r w:rsidR="008A4B32">
        <w:rPr>
          <w:sz w:val="26"/>
          <w:szCs w:val="26"/>
          <w:lang w:val="uk-UA"/>
        </w:rPr>
        <w:t>16</w:t>
      </w:r>
      <w:r w:rsidR="00B72A2E">
        <w:rPr>
          <w:sz w:val="26"/>
          <w:szCs w:val="26"/>
          <w:lang w:val="uk-UA"/>
        </w:rPr>
        <w:t>3</w:t>
      </w:r>
    </w:p>
    <w:p w14:paraId="24030C5A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23FDA918" w14:textId="77777777" w:rsidR="00C1358B" w:rsidRDefault="00B72A2E" w:rsidP="00C1358B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передачу земельної ділянки або її частини в суборенду</w:t>
      </w:r>
    </w:p>
    <w:p w14:paraId="1C8E6801" w14:textId="77777777" w:rsidR="00F9420C" w:rsidRPr="008A4B32" w:rsidRDefault="00F9420C" w:rsidP="00C1358B">
      <w:pPr>
        <w:jc w:val="center"/>
        <w:rPr>
          <w:b/>
          <w:bCs/>
          <w:sz w:val="26"/>
          <w:szCs w:val="26"/>
          <w:lang w:val="uk-UA"/>
        </w:rPr>
      </w:pPr>
    </w:p>
    <w:p w14:paraId="554CD3BC" w14:textId="3C607448" w:rsidR="00F06624" w:rsidRPr="00F9420C" w:rsidRDefault="00F9420C" w:rsidP="00F9420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7F63C137" w14:textId="29BBBF4B" w:rsidR="00F263CF" w:rsidRPr="00281F1C" w:rsidRDefault="00F9420C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 </w:t>
      </w:r>
    </w:p>
    <w:p w14:paraId="30F846BB" w14:textId="77777777" w:rsidR="00F263CF" w:rsidRPr="002739B2" w:rsidRDefault="002739B2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00198</w:t>
      </w:r>
    </w:p>
    <w:p w14:paraId="3FBE2F34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62399DD0" w14:textId="77777777" w:rsidTr="0030691F">
        <w:tc>
          <w:tcPr>
            <w:tcW w:w="9475" w:type="dxa"/>
            <w:gridSpan w:val="10"/>
          </w:tcPr>
          <w:bookmarkEnd w:id="1"/>
          <w:p w14:paraId="7E25AB5D" w14:textId="69C669B3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062C07F3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F9420C" w:rsidRPr="0003089E" w14:paraId="189B5876" w14:textId="77777777" w:rsidTr="00B91537">
        <w:tc>
          <w:tcPr>
            <w:tcW w:w="621" w:type="dxa"/>
          </w:tcPr>
          <w:p w14:paraId="0E86C358" w14:textId="1D5DBC74" w:rsidR="00F9420C" w:rsidRPr="0003089E" w:rsidRDefault="00F9420C" w:rsidP="00F9420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6504ADBD" w14:textId="0C6AD283" w:rsidR="00F9420C" w:rsidRPr="008A4B32" w:rsidRDefault="00F9420C" w:rsidP="00F9420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7F8A0F16" w14:textId="791AA8E1" w:rsidR="00F9420C" w:rsidRPr="008A4B32" w:rsidRDefault="00F9420C" w:rsidP="00F9420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6E71C09E" w14:textId="0ECDAFE9" w:rsidR="00F9420C" w:rsidRPr="008A4B32" w:rsidRDefault="00F9420C" w:rsidP="00F9420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633F909A" w14:textId="03E22DFA" w:rsidR="00F9420C" w:rsidRPr="008A4B32" w:rsidRDefault="00F9420C" w:rsidP="00F9420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F9420C" w:rsidRPr="0003089E" w14:paraId="237797DD" w14:textId="77777777" w:rsidTr="00B91537">
        <w:tc>
          <w:tcPr>
            <w:tcW w:w="621" w:type="dxa"/>
          </w:tcPr>
          <w:p w14:paraId="1A9D6BA7" w14:textId="3A801D79" w:rsidR="00F9420C" w:rsidRPr="0003089E" w:rsidRDefault="00F9420C" w:rsidP="00F9420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4410E20C" w14:textId="170A895E" w:rsidR="00F9420C" w:rsidRPr="00F9420C" w:rsidRDefault="00F9420C" w:rsidP="00F9420C">
            <w:pPr>
              <w:spacing w:line="300" w:lineRule="exact"/>
              <w:rPr>
                <w:rStyle w:val="22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56BCC97D" w14:textId="0A44A1CF" w:rsidR="00F9420C" w:rsidRPr="00F9420C" w:rsidRDefault="00F9420C" w:rsidP="00F9420C">
            <w:pPr>
              <w:spacing w:line="300" w:lineRule="exact"/>
              <w:rPr>
                <w:rStyle w:val="22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060040B1" w14:textId="77777777" w:rsidR="00F9420C" w:rsidRPr="00C06A91" w:rsidRDefault="00F9420C" w:rsidP="00F9420C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52BE8C82" w14:textId="77777777" w:rsidR="00F9420C" w:rsidRPr="00C06A91" w:rsidRDefault="00F9420C" w:rsidP="00F9420C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732138A1" w14:textId="77777777" w:rsidR="00F9420C" w:rsidRPr="00C06A91" w:rsidRDefault="00F9420C" w:rsidP="00F9420C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238AA62A" w14:textId="77777777" w:rsidR="00F9420C" w:rsidRPr="00F9420C" w:rsidRDefault="00F9420C" w:rsidP="00F9420C">
            <w:pPr>
              <w:spacing w:line="300" w:lineRule="exact"/>
              <w:rPr>
                <w:rStyle w:val="22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5C867DC9" w14:textId="77777777" w:rsidR="00F9420C" w:rsidRPr="00C06A91" w:rsidRDefault="00F9420C" w:rsidP="00F9420C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2E946741" w14:textId="77777777" w:rsidR="00F9420C" w:rsidRPr="00C06A91" w:rsidRDefault="00F9420C" w:rsidP="00F9420C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5C46CEC7" w14:textId="0E49FD49" w:rsidR="00F9420C" w:rsidRPr="00F9420C" w:rsidRDefault="00F9420C" w:rsidP="00F9420C">
            <w:pPr>
              <w:spacing w:line="300" w:lineRule="exact"/>
              <w:rPr>
                <w:rStyle w:val="22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7BA63110" w14:textId="77777777" w:rsidTr="0030691F">
        <w:trPr>
          <w:trHeight w:val="494"/>
        </w:trPr>
        <w:tc>
          <w:tcPr>
            <w:tcW w:w="9475" w:type="dxa"/>
            <w:gridSpan w:val="10"/>
          </w:tcPr>
          <w:p w14:paraId="16DEC7DD" w14:textId="11519380" w:rsidR="00F263CF" w:rsidRPr="0003089E" w:rsidRDefault="00F9420C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F9420C" w:rsidRPr="0003089E" w14:paraId="10DC48C4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BEF0779" w14:textId="70E87EF8" w:rsidR="00F9420C" w:rsidRPr="002759D9" w:rsidRDefault="00F9420C" w:rsidP="00F942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59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3810B41E" w14:textId="77777777" w:rsidR="00F9420C" w:rsidRPr="00E15021" w:rsidRDefault="00F9420C" w:rsidP="00F9420C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29AC49A7" w14:textId="73DAC1C1" w:rsidR="00F9420C" w:rsidRPr="0003089E" w:rsidRDefault="00F9420C" w:rsidP="00F9420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285AFD05" w14:textId="77777777" w:rsidR="00F9420C" w:rsidRDefault="00F9420C" w:rsidP="00F9420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45A970BF" w14:textId="77777777" w:rsidR="00F9420C" w:rsidRDefault="00F9420C" w:rsidP="00F942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51924E47" w14:textId="1057379D" w:rsidR="00F9420C" w:rsidRPr="00B459D4" w:rsidRDefault="00F9420C" w:rsidP="00F9420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1CC9286C" w14:textId="77777777" w:rsidR="00F9420C" w:rsidRPr="00E15021" w:rsidRDefault="00F9420C" w:rsidP="00F9420C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6C2080BD" w14:textId="77777777" w:rsidR="00F9420C" w:rsidRPr="00E15021" w:rsidRDefault="00F9420C" w:rsidP="00F9420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5F7B3C5" w14:textId="77777777" w:rsidR="00F9420C" w:rsidRPr="00E15021" w:rsidRDefault="00F9420C" w:rsidP="00F9420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3A2E8F50" w14:textId="7AB84FA0" w:rsidR="00F9420C" w:rsidRPr="0003089E" w:rsidRDefault="00B26671" w:rsidP="00F9420C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F9420C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5031FDEB" w14:textId="77777777" w:rsidR="00F9420C" w:rsidRPr="00E15021" w:rsidRDefault="00F9420C" w:rsidP="00F9420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8E6FDBC" w14:textId="77777777" w:rsidR="00F9420C" w:rsidRPr="00E15021" w:rsidRDefault="00F9420C" w:rsidP="00F9420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CEB1046" w14:textId="40A0D536" w:rsidR="00F9420C" w:rsidRPr="00641171" w:rsidRDefault="00F9420C" w:rsidP="00F9420C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F9420C" w:rsidRPr="0003089E" w14:paraId="78397134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6DE03A14" w14:textId="73AF082F" w:rsidR="00F9420C" w:rsidRPr="0003089E" w:rsidRDefault="00F9420C" w:rsidP="00F942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4E20F7EB" w14:textId="6C6E698B" w:rsidR="00F9420C" w:rsidRPr="0003089E" w:rsidRDefault="00F9420C" w:rsidP="00F9420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768CD776" w14:textId="77777777" w:rsidR="00F9420C" w:rsidRDefault="00F9420C" w:rsidP="00F9420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432C833" w14:textId="77777777" w:rsidR="00F9420C" w:rsidRDefault="00F9420C" w:rsidP="00F9420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61D3C684" w14:textId="7B370997" w:rsidR="00F9420C" w:rsidRPr="00B459D4" w:rsidRDefault="00F9420C" w:rsidP="00F9420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57F83CD0" w14:textId="77777777" w:rsidR="00F9420C" w:rsidRPr="00E15021" w:rsidRDefault="00F9420C" w:rsidP="00F9420C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941DD50" w14:textId="77777777" w:rsidR="00F9420C" w:rsidRPr="00E15021" w:rsidRDefault="00F9420C" w:rsidP="00F9420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1ED43988" w14:textId="77777777" w:rsidR="00F9420C" w:rsidRPr="00E15021" w:rsidRDefault="00F9420C" w:rsidP="00F9420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F67D0BD" w14:textId="4EAFC65C" w:rsidR="00F9420C" w:rsidRPr="0003089E" w:rsidRDefault="00B26671" w:rsidP="00F9420C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F9420C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8599ADA" w14:textId="77777777" w:rsidR="00F9420C" w:rsidRPr="00E15021" w:rsidRDefault="00F9420C" w:rsidP="00F9420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0967876" w14:textId="77777777" w:rsidR="00F9420C" w:rsidRPr="00E15021" w:rsidRDefault="00F9420C" w:rsidP="00F9420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24D3D67" w14:textId="1798037D" w:rsidR="00F9420C" w:rsidRPr="0003089E" w:rsidRDefault="00F9420C" w:rsidP="00F9420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20A75D6B" w14:textId="77777777" w:rsidTr="0030691F">
        <w:tc>
          <w:tcPr>
            <w:tcW w:w="9475" w:type="dxa"/>
            <w:gridSpan w:val="10"/>
          </w:tcPr>
          <w:p w14:paraId="26C9A40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6470BEC3" w14:textId="77777777" w:rsidTr="0030691F">
        <w:tc>
          <w:tcPr>
            <w:tcW w:w="621" w:type="dxa"/>
          </w:tcPr>
          <w:p w14:paraId="4FB78B6A" w14:textId="608F77A1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F6C4E8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090D75E6" w14:textId="77777777" w:rsidR="00F263CF" w:rsidRPr="00B55E49" w:rsidRDefault="00B55E49" w:rsidP="000326B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C1358B">
              <w:rPr>
                <w:lang w:val="uk-UA"/>
              </w:rPr>
              <w:t xml:space="preserve"> </w:t>
            </w:r>
            <w:r w:rsidR="005B4C61" w:rsidRPr="00A12E40">
              <w:t xml:space="preserve">«Про </w:t>
            </w:r>
            <w:proofErr w:type="spellStart"/>
            <w:r w:rsidR="005B4C61" w:rsidRPr="00A12E40">
              <w:t>оренду</w:t>
            </w:r>
            <w:proofErr w:type="spellEnd"/>
            <w:r w:rsidR="005B4C61" w:rsidRPr="00A12E40">
              <w:t xml:space="preserve"> </w:t>
            </w:r>
            <w:proofErr w:type="spellStart"/>
            <w:r w:rsidR="005B4C61" w:rsidRPr="00A12E40">
              <w:t>землі</w:t>
            </w:r>
            <w:proofErr w:type="spellEnd"/>
            <w:r w:rsidR="005B4C61" w:rsidRPr="00A12E40">
              <w:t>»</w:t>
            </w:r>
            <w:r w:rsidR="00C1358B">
              <w:rPr>
                <w:rFonts w:eastAsia="SimSun, 宋体"/>
                <w:lang w:val="uk-UA"/>
              </w:rPr>
              <w:t>,</w:t>
            </w:r>
            <w:r w:rsidR="00760F0F">
              <w:rPr>
                <w:lang w:val="uk-UA"/>
              </w:rPr>
              <w:t xml:space="preserve">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339A4B7B" w14:textId="77777777" w:rsidTr="0030691F">
        <w:tc>
          <w:tcPr>
            <w:tcW w:w="621" w:type="dxa"/>
          </w:tcPr>
          <w:p w14:paraId="5453203F" w14:textId="4CAD8DAF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1408EFD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35E52A7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B8E1F10" w14:textId="77777777" w:rsidTr="0030691F">
        <w:tc>
          <w:tcPr>
            <w:tcW w:w="621" w:type="dxa"/>
          </w:tcPr>
          <w:p w14:paraId="414E6F05" w14:textId="227F43A6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7905FBA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7593A0D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9BBC27C" w14:textId="77777777" w:rsidTr="0030691F">
        <w:tc>
          <w:tcPr>
            <w:tcW w:w="621" w:type="dxa"/>
          </w:tcPr>
          <w:p w14:paraId="564A8340" w14:textId="0BC98299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039A114F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4896BC1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FFDA4DC" w14:textId="77777777" w:rsidTr="0030691F">
        <w:tc>
          <w:tcPr>
            <w:tcW w:w="9475" w:type="dxa"/>
            <w:gridSpan w:val="10"/>
          </w:tcPr>
          <w:p w14:paraId="1320E4FE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64A7F5C8" w14:textId="77777777" w:rsidTr="0030691F">
        <w:tc>
          <w:tcPr>
            <w:tcW w:w="621" w:type="dxa"/>
          </w:tcPr>
          <w:p w14:paraId="70AA7BCA" w14:textId="1595AAB9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575BD590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91CE5C7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33189EBD" w14:textId="77777777" w:rsidTr="0030691F">
        <w:tc>
          <w:tcPr>
            <w:tcW w:w="621" w:type="dxa"/>
          </w:tcPr>
          <w:p w14:paraId="1A8CE87A" w14:textId="29C33DD2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2ABF5C9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A502FFA" w14:textId="77777777" w:rsidR="005B4C61" w:rsidRPr="00A12E40" w:rsidRDefault="005B4C61" w:rsidP="005B4C61">
            <w:pPr>
              <w:pStyle w:val="Default"/>
              <w:rPr>
                <w:b/>
              </w:rPr>
            </w:pPr>
            <w:r w:rsidRPr="00A12E40">
              <w:rPr>
                <w:b/>
              </w:rPr>
              <w:t xml:space="preserve">для </w:t>
            </w:r>
            <w:proofErr w:type="spellStart"/>
            <w:r w:rsidRPr="00A12E40">
              <w:rPr>
                <w:b/>
              </w:rPr>
              <w:t>фізичної</w:t>
            </w:r>
            <w:proofErr w:type="spellEnd"/>
            <w:r w:rsidRPr="00A12E40">
              <w:rPr>
                <w:b/>
              </w:rPr>
              <w:t xml:space="preserve"> особи: </w:t>
            </w:r>
          </w:p>
          <w:p w14:paraId="414D4DDB" w14:textId="77777777" w:rsidR="005B4C61" w:rsidRPr="00A12E40" w:rsidRDefault="005B4C61" w:rsidP="005B4C61">
            <w:pPr>
              <w:pStyle w:val="Default"/>
              <w:rPr>
                <w:b/>
                <w:bCs/>
              </w:rPr>
            </w:pPr>
            <w:r w:rsidRPr="00A12E40">
              <w:t>1.Клопотання</w:t>
            </w:r>
          </w:p>
          <w:p w14:paraId="4DB0A1B3" w14:textId="77777777" w:rsidR="005B4C61" w:rsidRPr="00A12E40" w:rsidRDefault="005B4C61" w:rsidP="005B4C61">
            <w:pPr>
              <w:pStyle w:val="Default"/>
            </w:pPr>
            <w:r>
              <w:t>2</w:t>
            </w:r>
            <w:r w:rsidRPr="00A12E40">
              <w:t xml:space="preserve">.Копія паспорта </w:t>
            </w:r>
            <w:proofErr w:type="spellStart"/>
            <w:r w:rsidRPr="00A12E40">
              <w:t>громадянина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України</w:t>
            </w:r>
            <w:proofErr w:type="spellEnd"/>
            <w:r w:rsidRPr="00A12E40">
              <w:t xml:space="preserve">. </w:t>
            </w:r>
          </w:p>
          <w:p w14:paraId="0C383363" w14:textId="77777777" w:rsidR="005B4C61" w:rsidRPr="00A12E40" w:rsidRDefault="005B4C61" w:rsidP="005B4C61">
            <w:pPr>
              <w:pStyle w:val="Default"/>
            </w:pPr>
            <w:r>
              <w:t>3</w:t>
            </w:r>
            <w:r w:rsidRPr="00A12E40">
              <w:t>.Копія ІПН</w:t>
            </w:r>
          </w:p>
          <w:p w14:paraId="63180AE5" w14:textId="77777777" w:rsidR="005B4C61" w:rsidRPr="00A12E40" w:rsidRDefault="005B4C61" w:rsidP="005B4C61">
            <w:pPr>
              <w:pStyle w:val="Default"/>
            </w:pPr>
            <w:r>
              <w:t>4</w:t>
            </w:r>
            <w:r w:rsidRPr="00A12E40">
              <w:t xml:space="preserve">.Нотаріально </w:t>
            </w:r>
            <w:proofErr w:type="spellStart"/>
            <w:r w:rsidRPr="00A12E40">
              <w:t>посвідчена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копія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довіреності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або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доручення</w:t>
            </w:r>
            <w:proofErr w:type="spellEnd"/>
            <w:r w:rsidRPr="00A12E40">
              <w:t xml:space="preserve"> (для </w:t>
            </w:r>
            <w:proofErr w:type="spellStart"/>
            <w:r w:rsidRPr="00A12E40">
              <w:t>уповноваженої</w:t>
            </w:r>
            <w:proofErr w:type="spellEnd"/>
            <w:r w:rsidRPr="00A12E40">
              <w:t xml:space="preserve"> особи). </w:t>
            </w:r>
          </w:p>
          <w:p w14:paraId="2C66DA4B" w14:textId="77777777" w:rsidR="005B4C61" w:rsidRPr="00A12E40" w:rsidRDefault="005B4C61" w:rsidP="005B4C61">
            <w:pPr>
              <w:pStyle w:val="Default"/>
            </w:pPr>
            <w:r>
              <w:t>5</w:t>
            </w:r>
            <w:r w:rsidRPr="00A12E40">
              <w:t xml:space="preserve">.Копія договору </w:t>
            </w:r>
            <w:proofErr w:type="spellStart"/>
            <w:r w:rsidRPr="00A12E40">
              <w:t>оренди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землі</w:t>
            </w:r>
            <w:proofErr w:type="spellEnd"/>
            <w:r w:rsidRPr="00A12E40">
              <w:t xml:space="preserve"> </w:t>
            </w:r>
          </w:p>
          <w:p w14:paraId="00D146B1" w14:textId="77777777" w:rsidR="005B4C61" w:rsidRPr="00A12E40" w:rsidRDefault="005B4C61" w:rsidP="005B4C61">
            <w:pPr>
              <w:pStyle w:val="Default"/>
              <w:rPr>
                <w:b/>
                <w:bCs/>
              </w:rPr>
            </w:pPr>
            <w:r w:rsidRPr="00A12E40">
              <w:t xml:space="preserve">6.Доручення, </w:t>
            </w:r>
            <w:proofErr w:type="spellStart"/>
            <w:r w:rsidRPr="00A12E40">
              <w:t>якщо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звертається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уповноважена</w:t>
            </w:r>
            <w:proofErr w:type="spellEnd"/>
            <w:r w:rsidRPr="00A12E40">
              <w:t xml:space="preserve"> особа</w:t>
            </w:r>
            <w:r w:rsidRPr="00A12E40">
              <w:rPr>
                <w:b/>
                <w:bCs/>
              </w:rPr>
              <w:t xml:space="preserve"> </w:t>
            </w:r>
          </w:p>
          <w:p w14:paraId="7791A6CD" w14:textId="77777777" w:rsidR="005B4C61" w:rsidRPr="00A12E40" w:rsidRDefault="005B4C61" w:rsidP="005B4C61">
            <w:pPr>
              <w:pStyle w:val="Default"/>
              <w:rPr>
                <w:b/>
              </w:rPr>
            </w:pPr>
            <w:r w:rsidRPr="00A12E40">
              <w:rPr>
                <w:b/>
              </w:rPr>
              <w:t xml:space="preserve">для </w:t>
            </w:r>
            <w:proofErr w:type="spellStart"/>
            <w:r w:rsidRPr="00A12E40">
              <w:rPr>
                <w:b/>
              </w:rPr>
              <w:t>юридичної</w:t>
            </w:r>
            <w:proofErr w:type="spellEnd"/>
            <w:r w:rsidRPr="00A12E40">
              <w:rPr>
                <w:b/>
              </w:rPr>
              <w:t xml:space="preserve"> особи: </w:t>
            </w:r>
          </w:p>
          <w:p w14:paraId="29B8F0A6" w14:textId="77777777" w:rsidR="005B4C61" w:rsidRPr="00A12E40" w:rsidRDefault="005B4C61" w:rsidP="005B4C61">
            <w:pPr>
              <w:pStyle w:val="Default"/>
              <w:rPr>
                <w:b/>
                <w:bCs/>
              </w:rPr>
            </w:pPr>
            <w:r w:rsidRPr="00A12E40">
              <w:t>1.Клопотання</w:t>
            </w:r>
          </w:p>
          <w:p w14:paraId="36F4DE28" w14:textId="77777777" w:rsidR="005B4C61" w:rsidRPr="00A12E40" w:rsidRDefault="005B4C61" w:rsidP="005B4C61">
            <w:pPr>
              <w:pStyle w:val="Default"/>
            </w:pPr>
            <w:r>
              <w:t>2</w:t>
            </w:r>
            <w:r w:rsidRPr="00A12E40">
              <w:t xml:space="preserve">. </w:t>
            </w:r>
            <w:proofErr w:type="spellStart"/>
            <w:r w:rsidRPr="00A12E40">
              <w:t>Копії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установчих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документів</w:t>
            </w:r>
            <w:proofErr w:type="spellEnd"/>
            <w:r w:rsidRPr="00A12E40">
              <w:t xml:space="preserve"> </w:t>
            </w:r>
          </w:p>
          <w:p w14:paraId="6AFB73CE" w14:textId="77777777" w:rsidR="005B4C61" w:rsidRPr="00A12E40" w:rsidRDefault="005B4C61" w:rsidP="005B4C61">
            <w:pPr>
              <w:pStyle w:val="Default"/>
            </w:pPr>
            <w:r>
              <w:t>3</w:t>
            </w:r>
            <w:r w:rsidRPr="00A12E40">
              <w:t xml:space="preserve">.Нотаріально </w:t>
            </w:r>
            <w:proofErr w:type="spellStart"/>
            <w:r w:rsidRPr="00A12E40">
              <w:t>посвідчена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копія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довіреності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або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доручення</w:t>
            </w:r>
            <w:proofErr w:type="spellEnd"/>
            <w:r w:rsidRPr="00A12E40">
              <w:t xml:space="preserve"> (для </w:t>
            </w:r>
            <w:proofErr w:type="spellStart"/>
            <w:r w:rsidRPr="00A12E40">
              <w:t>уповноваженої</w:t>
            </w:r>
            <w:proofErr w:type="spellEnd"/>
            <w:r w:rsidRPr="00A12E40">
              <w:t xml:space="preserve"> особи). </w:t>
            </w:r>
          </w:p>
          <w:p w14:paraId="4B96866B" w14:textId="77777777" w:rsidR="005B4C61" w:rsidRPr="00A12E40" w:rsidRDefault="005B4C61" w:rsidP="005B4C61">
            <w:pPr>
              <w:pStyle w:val="Default"/>
              <w:rPr>
                <w:b/>
                <w:bCs/>
              </w:rPr>
            </w:pPr>
            <w:r>
              <w:t>4</w:t>
            </w:r>
            <w:r w:rsidRPr="00A12E40">
              <w:t xml:space="preserve">.Копія договору </w:t>
            </w:r>
            <w:proofErr w:type="spellStart"/>
            <w:r w:rsidRPr="00A12E40">
              <w:t>оренди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землі</w:t>
            </w:r>
            <w:proofErr w:type="spellEnd"/>
          </w:p>
          <w:p w14:paraId="68AF95F4" w14:textId="77777777" w:rsidR="00F263CF" w:rsidRPr="008A4B32" w:rsidRDefault="005B4C61" w:rsidP="005B4C61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  <w:rPr>
                <w:lang w:val="uk-UA"/>
              </w:rPr>
            </w:pPr>
            <w:r>
              <w:t>5</w:t>
            </w:r>
            <w:r w:rsidRPr="00A12E40">
              <w:t xml:space="preserve">.Доручення, </w:t>
            </w:r>
            <w:proofErr w:type="spellStart"/>
            <w:r w:rsidRPr="00A12E40">
              <w:t>якщо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звертається</w:t>
            </w:r>
            <w:proofErr w:type="spellEnd"/>
            <w:r w:rsidRPr="00A12E40">
              <w:t xml:space="preserve"> </w:t>
            </w:r>
            <w:proofErr w:type="spellStart"/>
            <w:r w:rsidRPr="00A12E40">
              <w:t>уповноважена</w:t>
            </w:r>
            <w:proofErr w:type="spellEnd"/>
            <w:r w:rsidRPr="00A12E40">
              <w:t xml:space="preserve"> особа</w:t>
            </w:r>
          </w:p>
        </w:tc>
      </w:tr>
      <w:tr w:rsidR="00F263CF" w:rsidRPr="0003089E" w14:paraId="639E4FAA" w14:textId="77777777" w:rsidTr="0030691F">
        <w:trPr>
          <w:trHeight w:val="697"/>
        </w:trPr>
        <w:tc>
          <w:tcPr>
            <w:tcW w:w="621" w:type="dxa"/>
          </w:tcPr>
          <w:p w14:paraId="528E7E1E" w14:textId="10BFC542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3F892D59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C9D911E" w14:textId="40FD8C12" w:rsidR="00831B1C" w:rsidRPr="0003089E" w:rsidRDefault="00831B1C" w:rsidP="00831B1C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F9420C">
              <w:rPr>
                <w:lang w:val="uk-UA"/>
              </w:rPr>
              <w:t xml:space="preserve"> </w:t>
            </w:r>
            <w:r w:rsidR="00F9420C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13D4E0F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 xml:space="preserve">-повідомлення або у інший спосіб, </w:t>
            </w:r>
            <w:r w:rsidRPr="0003089E">
              <w:rPr>
                <w:lang w:val="uk-UA"/>
              </w:rPr>
              <w:lastRenderedPageBreak/>
              <w:t>визначений заявником під час звернення до ЦНАП за послугою.</w:t>
            </w:r>
          </w:p>
          <w:p w14:paraId="68C694D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25487EF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693B2CB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1E2FF6D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311CBDE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36AE9BD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086918F8" w14:textId="77777777" w:rsidTr="0030691F">
        <w:tc>
          <w:tcPr>
            <w:tcW w:w="621" w:type="dxa"/>
          </w:tcPr>
          <w:p w14:paraId="4B63198E" w14:textId="65BCA0A2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F9420C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33D82C8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07315658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0ACA27E4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3D619B09" w14:textId="77777777" w:rsidTr="0030691F">
        <w:tc>
          <w:tcPr>
            <w:tcW w:w="621" w:type="dxa"/>
          </w:tcPr>
          <w:p w14:paraId="42EF8BFB" w14:textId="3DAE8088" w:rsidR="00F263CF" w:rsidRPr="0003089E" w:rsidRDefault="00F9420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610" w:type="dxa"/>
            <w:gridSpan w:val="3"/>
          </w:tcPr>
          <w:p w14:paraId="7AD9E443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416D481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4AE31D9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05F2598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7DD9044" w14:textId="77777777" w:rsidTr="0030691F">
        <w:tc>
          <w:tcPr>
            <w:tcW w:w="621" w:type="dxa"/>
          </w:tcPr>
          <w:p w14:paraId="64857FEF" w14:textId="3B1CE82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9420C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7089E19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74A06207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59D617A7" w14:textId="77777777" w:rsidTr="0030691F">
        <w:tc>
          <w:tcPr>
            <w:tcW w:w="621" w:type="dxa"/>
          </w:tcPr>
          <w:p w14:paraId="19F465EF" w14:textId="4D6998B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9420C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FF74482" w14:textId="7BFBAACA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C0C2264" w14:textId="77777777" w:rsidR="00501D68" w:rsidRPr="0097673E" w:rsidRDefault="00501D68" w:rsidP="00501D6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5890372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2FA0074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2943957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lastRenderedPageBreak/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20C9E74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7CBB2C1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33986F1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79EB7AE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5C0911E1" w14:textId="77777777" w:rsidTr="0030691F">
        <w:tc>
          <w:tcPr>
            <w:tcW w:w="621" w:type="dxa"/>
          </w:tcPr>
          <w:p w14:paraId="05563CB6" w14:textId="3CEDFF1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F9420C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5863B9D4" w14:textId="5BB2F8B2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F9420C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</w:t>
            </w:r>
            <w:r w:rsidR="00F9420C">
              <w:rPr>
                <w:lang w:val="uk-UA"/>
              </w:rPr>
              <w:t>у</w:t>
            </w:r>
          </w:p>
        </w:tc>
        <w:tc>
          <w:tcPr>
            <w:tcW w:w="5244" w:type="dxa"/>
            <w:gridSpan w:val="6"/>
          </w:tcPr>
          <w:p w14:paraId="04DCDE3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2844F86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78F9A7B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1CA4B2D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756E7A8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2A60BB95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B26671" w14:paraId="21B1CE63" w14:textId="77777777" w:rsidTr="0030691F">
        <w:trPr>
          <w:trHeight w:val="2400"/>
        </w:trPr>
        <w:tc>
          <w:tcPr>
            <w:tcW w:w="621" w:type="dxa"/>
          </w:tcPr>
          <w:p w14:paraId="62FFBAE7" w14:textId="2D20E14B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9420C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07B22BC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59462E6F" w14:textId="77777777" w:rsidR="00613069" w:rsidRPr="00E15021" w:rsidRDefault="00613069" w:rsidP="0061306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4703A8D" w14:textId="77777777" w:rsidR="00613069" w:rsidRPr="00E15021" w:rsidRDefault="00613069" w:rsidP="0061306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10833873" w14:textId="77777777" w:rsidR="00613069" w:rsidRPr="00E15021" w:rsidRDefault="00613069" w:rsidP="0061306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151945C2" w14:textId="77777777" w:rsidR="00613069" w:rsidRPr="00E15021" w:rsidRDefault="00613069" w:rsidP="0061306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0595DCE0" w14:textId="77777777" w:rsidR="00613069" w:rsidRPr="00E15021" w:rsidRDefault="00613069" w:rsidP="0061306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61473618" w14:textId="77777777" w:rsidR="00613069" w:rsidRPr="00E15021" w:rsidRDefault="00613069" w:rsidP="00613069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03F323D1" w14:textId="77777777" w:rsidR="00F263CF" w:rsidRPr="0003089E" w:rsidRDefault="00613069" w:rsidP="00613069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3D476E0D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7855CA80" w14:textId="77777777" w:rsidR="00F263CF" w:rsidRPr="0003089E" w:rsidRDefault="00F263CF" w:rsidP="00F263CF">
      <w:pPr>
        <w:rPr>
          <w:lang w:val="uk-UA"/>
        </w:rPr>
      </w:pPr>
    </w:p>
    <w:p w14:paraId="0E469247" w14:textId="77777777" w:rsidR="00883BCC" w:rsidRDefault="00883BCC">
      <w:pPr>
        <w:rPr>
          <w:lang w:val="uk-UA"/>
        </w:rPr>
      </w:pPr>
    </w:p>
    <w:p w14:paraId="44667859" w14:textId="77777777" w:rsidR="002D7940" w:rsidRDefault="002D7940">
      <w:pPr>
        <w:rPr>
          <w:lang w:val="uk-UA"/>
        </w:rPr>
      </w:pPr>
    </w:p>
    <w:p w14:paraId="2A23BDE8" w14:textId="77777777" w:rsidR="002D7940" w:rsidRDefault="002D7940">
      <w:pPr>
        <w:rPr>
          <w:lang w:val="uk-UA"/>
        </w:rPr>
      </w:pPr>
    </w:p>
    <w:p w14:paraId="38394360" w14:textId="77777777" w:rsidR="002D7940" w:rsidRDefault="002D7940">
      <w:pPr>
        <w:rPr>
          <w:lang w:val="uk-UA"/>
        </w:rPr>
      </w:pPr>
    </w:p>
    <w:p w14:paraId="07DA8867" w14:textId="77777777" w:rsidR="002D7940" w:rsidRDefault="002D7940">
      <w:pPr>
        <w:rPr>
          <w:lang w:val="uk-UA"/>
        </w:rPr>
      </w:pPr>
    </w:p>
    <w:p w14:paraId="65AF98AE" w14:textId="77777777" w:rsidR="002D7940" w:rsidRDefault="002D7940">
      <w:pPr>
        <w:rPr>
          <w:lang w:val="uk-UA"/>
        </w:rPr>
      </w:pPr>
    </w:p>
    <w:p w14:paraId="1C812D12" w14:textId="77777777" w:rsidR="002D7940" w:rsidRDefault="002D7940">
      <w:pPr>
        <w:rPr>
          <w:lang w:val="uk-UA"/>
        </w:rPr>
      </w:pPr>
    </w:p>
    <w:p w14:paraId="22AAC78F" w14:textId="77777777" w:rsidR="002D7940" w:rsidRDefault="002D7940">
      <w:pPr>
        <w:rPr>
          <w:lang w:val="uk-UA"/>
        </w:rPr>
      </w:pPr>
    </w:p>
    <w:p w14:paraId="0CB67F63" w14:textId="77777777" w:rsidR="002D7940" w:rsidRDefault="002D7940">
      <w:pPr>
        <w:rPr>
          <w:lang w:val="uk-UA"/>
        </w:rPr>
      </w:pPr>
    </w:p>
    <w:p w14:paraId="5041A28D" w14:textId="77777777" w:rsidR="002D7940" w:rsidRDefault="002D7940">
      <w:pPr>
        <w:rPr>
          <w:lang w:val="uk-UA"/>
        </w:rPr>
      </w:pPr>
    </w:p>
    <w:p w14:paraId="0105CDCC" w14:textId="77777777" w:rsidR="002D7940" w:rsidRDefault="002D7940">
      <w:pPr>
        <w:rPr>
          <w:lang w:val="uk-UA"/>
        </w:rPr>
      </w:pPr>
    </w:p>
    <w:p w14:paraId="56B4C507" w14:textId="77777777" w:rsidR="002D7940" w:rsidRDefault="002D7940">
      <w:pPr>
        <w:rPr>
          <w:lang w:val="uk-UA"/>
        </w:rPr>
      </w:pPr>
    </w:p>
    <w:p w14:paraId="6FF7870A" w14:textId="77777777" w:rsidR="00E44B93" w:rsidRDefault="00E44B93">
      <w:pPr>
        <w:rPr>
          <w:lang w:val="uk-UA"/>
        </w:rPr>
      </w:pPr>
    </w:p>
    <w:p w14:paraId="06048CB6" w14:textId="77777777" w:rsidR="00E44B93" w:rsidRDefault="00E44B93">
      <w:pPr>
        <w:rPr>
          <w:lang w:val="uk-UA"/>
        </w:rPr>
      </w:pPr>
    </w:p>
    <w:p w14:paraId="7796E22E" w14:textId="77777777" w:rsidR="00E44B93" w:rsidRDefault="00E44B93">
      <w:pPr>
        <w:rPr>
          <w:lang w:val="uk-UA"/>
        </w:rPr>
      </w:pPr>
    </w:p>
    <w:p w14:paraId="726FE429" w14:textId="77777777" w:rsidR="005553EA" w:rsidRDefault="005553EA">
      <w:pPr>
        <w:rPr>
          <w:lang w:val="uk-UA"/>
        </w:rPr>
      </w:pPr>
    </w:p>
    <w:p w14:paraId="4990F700" w14:textId="77777777" w:rsidR="005553EA" w:rsidRDefault="005553EA">
      <w:pPr>
        <w:rPr>
          <w:lang w:val="uk-UA"/>
        </w:rPr>
      </w:pPr>
    </w:p>
    <w:p w14:paraId="59608973" w14:textId="77777777" w:rsidR="005553EA" w:rsidRDefault="005553EA">
      <w:pPr>
        <w:rPr>
          <w:lang w:val="uk-UA"/>
        </w:rPr>
      </w:pPr>
    </w:p>
    <w:p w14:paraId="5EC41360" w14:textId="77777777" w:rsidR="00F9420C" w:rsidRDefault="00F9420C">
      <w:pPr>
        <w:rPr>
          <w:lang w:val="uk-UA"/>
        </w:rPr>
      </w:pPr>
    </w:p>
    <w:p w14:paraId="59BD74C6" w14:textId="77777777" w:rsidR="00F9420C" w:rsidRDefault="00F9420C">
      <w:pPr>
        <w:rPr>
          <w:lang w:val="uk-UA"/>
        </w:rPr>
      </w:pPr>
    </w:p>
    <w:p w14:paraId="2BD5642F" w14:textId="77777777" w:rsidR="00F9420C" w:rsidRDefault="00F9420C">
      <w:pPr>
        <w:rPr>
          <w:lang w:val="uk-UA"/>
        </w:rPr>
      </w:pPr>
    </w:p>
    <w:p w14:paraId="76ACBA29" w14:textId="77777777" w:rsidR="00F9420C" w:rsidRDefault="00F9420C">
      <w:pPr>
        <w:rPr>
          <w:lang w:val="uk-UA"/>
        </w:rPr>
      </w:pPr>
    </w:p>
    <w:p w14:paraId="3EE9690F" w14:textId="77777777" w:rsidR="00F9420C" w:rsidRDefault="00F9420C">
      <w:pPr>
        <w:rPr>
          <w:lang w:val="uk-UA"/>
        </w:rPr>
      </w:pPr>
    </w:p>
    <w:p w14:paraId="38E4F328" w14:textId="77777777" w:rsidR="00F9420C" w:rsidRDefault="00F9420C">
      <w:pPr>
        <w:rPr>
          <w:lang w:val="uk-UA"/>
        </w:rPr>
      </w:pPr>
    </w:p>
    <w:p w14:paraId="39A999AA" w14:textId="77777777" w:rsidR="00F9420C" w:rsidRDefault="00F9420C">
      <w:pPr>
        <w:rPr>
          <w:lang w:val="uk-UA"/>
        </w:rPr>
      </w:pPr>
    </w:p>
    <w:p w14:paraId="494400FD" w14:textId="77777777" w:rsidR="00F9420C" w:rsidRDefault="00F9420C">
      <w:pPr>
        <w:rPr>
          <w:lang w:val="uk-UA"/>
        </w:rPr>
      </w:pPr>
    </w:p>
    <w:p w14:paraId="4209F63D" w14:textId="77777777" w:rsidR="00F9420C" w:rsidRDefault="00F9420C">
      <w:pPr>
        <w:rPr>
          <w:lang w:val="uk-UA"/>
        </w:rPr>
      </w:pPr>
    </w:p>
    <w:p w14:paraId="739BA444" w14:textId="77777777" w:rsidR="00F9420C" w:rsidRDefault="00F9420C">
      <w:pPr>
        <w:rPr>
          <w:lang w:val="uk-UA"/>
        </w:rPr>
      </w:pPr>
    </w:p>
    <w:p w14:paraId="6785E16F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6626" w14:textId="77777777" w:rsidR="00286A61" w:rsidRDefault="00286A61" w:rsidP="008111DE">
      <w:r>
        <w:separator/>
      </w:r>
    </w:p>
  </w:endnote>
  <w:endnote w:type="continuationSeparator" w:id="0">
    <w:p w14:paraId="7E1DA967" w14:textId="77777777" w:rsidR="00286A61" w:rsidRDefault="00286A61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1EBF" w14:textId="77777777" w:rsidR="00286A61" w:rsidRDefault="00286A61" w:rsidP="008111DE">
      <w:r>
        <w:separator/>
      </w:r>
    </w:p>
  </w:footnote>
  <w:footnote w:type="continuationSeparator" w:id="0">
    <w:p w14:paraId="39BF3258" w14:textId="77777777" w:rsidR="00286A61" w:rsidRDefault="00286A61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6960" w14:textId="77777777" w:rsidR="001916DC" w:rsidRDefault="00FC08B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41F845C4" w14:textId="77777777" w:rsidR="001916DC" w:rsidRDefault="001916D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E1757" w14:textId="77777777" w:rsidR="001916DC" w:rsidRDefault="00FC08B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D46257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7C02408A" w14:textId="77777777" w:rsidR="001916DC" w:rsidRDefault="001916D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6462F"/>
    <w:multiLevelType w:val="multilevel"/>
    <w:tmpl w:val="9A289DCC"/>
    <w:styleLink w:val="WWNum37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04C94"/>
    <w:rsid w:val="00015FD0"/>
    <w:rsid w:val="0002600F"/>
    <w:rsid w:val="0003089E"/>
    <w:rsid w:val="000326BD"/>
    <w:rsid w:val="00073165"/>
    <w:rsid w:val="000B7BD0"/>
    <w:rsid w:val="000C4614"/>
    <w:rsid w:val="000D6CDF"/>
    <w:rsid w:val="00114A9D"/>
    <w:rsid w:val="001271A1"/>
    <w:rsid w:val="00127897"/>
    <w:rsid w:val="00152B52"/>
    <w:rsid w:val="001916DC"/>
    <w:rsid w:val="00195CB9"/>
    <w:rsid w:val="001B326C"/>
    <w:rsid w:val="001D2F2C"/>
    <w:rsid w:val="001D649F"/>
    <w:rsid w:val="001F4F56"/>
    <w:rsid w:val="002419D2"/>
    <w:rsid w:val="00246AFB"/>
    <w:rsid w:val="0025349C"/>
    <w:rsid w:val="00253FCE"/>
    <w:rsid w:val="00260186"/>
    <w:rsid w:val="002739B2"/>
    <w:rsid w:val="002759D9"/>
    <w:rsid w:val="00281F1C"/>
    <w:rsid w:val="00284B4A"/>
    <w:rsid w:val="00286A61"/>
    <w:rsid w:val="00287D9B"/>
    <w:rsid w:val="002A2302"/>
    <w:rsid w:val="002D7940"/>
    <w:rsid w:val="0030003C"/>
    <w:rsid w:val="00337DCE"/>
    <w:rsid w:val="00361E8E"/>
    <w:rsid w:val="00364E81"/>
    <w:rsid w:val="00391BE7"/>
    <w:rsid w:val="00467BBC"/>
    <w:rsid w:val="00477834"/>
    <w:rsid w:val="00492B97"/>
    <w:rsid w:val="004A1621"/>
    <w:rsid w:val="00501D68"/>
    <w:rsid w:val="005553EA"/>
    <w:rsid w:val="005B4C61"/>
    <w:rsid w:val="005C145A"/>
    <w:rsid w:val="005D1FA7"/>
    <w:rsid w:val="005D507E"/>
    <w:rsid w:val="005D59DA"/>
    <w:rsid w:val="00613069"/>
    <w:rsid w:val="00650EBF"/>
    <w:rsid w:val="006C4E11"/>
    <w:rsid w:val="006C4FBB"/>
    <w:rsid w:val="006E0F79"/>
    <w:rsid w:val="007471D8"/>
    <w:rsid w:val="00752DA1"/>
    <w:rsid w:val="00760F0F"/>
    <w:rsid w:val="007B1446"/>
    <w:rsid w:val="007B57C8"/>
    <w:rsid w:val="007C364E"/>
    <w:rsid w:val="008111DE"/>
    <w:rsid w:val="008167EA"/>
    <w:rsid w:val="00831B1C"/>
    <w:rsid w:val="00834C51"/>
    <w:rsid w:val="0086047E"/>
    <w:rsid w:val="00883BCC"/>
    <w:rsid w:val="00893A66"/>
    <w:rsid w:val="008A4B32"/>
    <w:rsid w:val="008C181D"/>
    <w:rsid w:val="008D3456"/>
    <w:rsid w:val="008D67BF"/>
    <w:rsid w:val="008E3D4E"/>
    <w:rsid w:val="0097673E"/>
    <w:rsid w:val="009811BB"/>
    <w:rsid w:val="009A7E8C"/>
    <w:rsid w:val="009E4FDE"/>
    <w:rsid w:val="00A15681"/>
    <w:rsid w:val="00A36B8A"/>
    <w:rsid w:val="00A8420D"/>
    <w:rsid w:val="00AC43A2"/>
    <w:rsid w:val="00AF322D"/>
    <w:rsid w:val="00B26671"/>
    <w:rsid w:val="00B459D4"/>
    <w:rsid w:val="00B55E49"/>
    <w:rsid w:val="00B72A2E"/>
    <w:rsid w:val="00BB03B2"/>
    <w:rsid w:val="00BE3833"/>
    <w:rsid w:val="00BF4BAA"/>
    <w:rsid w:val="00C1358B"/>
    <w:rsid w:val="00C31B88"/>
    <w:rsid w:val="00C530C6"/>
    <w:rsid w:val="00C93BD0"/>
    <w:rsid w:val="00D46257"/>
    <w:rsid w:val="00D94A0E"/>
    <w:rsid w:val="00DB4303"/>
    <w:rsid w:val="00E14676"/>
    <w:rsid w:val="00E15A4A"/>
    <w:rsid w:val="00E17A6F"/>
    <w:rsid w:val="00E44B93"/>
    <w:rsid w:val="00E94406"/>
    <w:rsid w:val="00EA5902"/>
    <w:rsid w:val="00F05F4C"/>
    <w:rsid w:val="00F06624"/>
    <w:rsid w:val="00F263CF"/>
    <w:rsid w:val="00F8020A"/>
    <w:rsid w:val="00F9420C"/>
    <w:rsid w:val="00FC08B3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69C1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37">
    <w:name w:val="WWNum37"/>
    <w:basedOn w:val="a2"/>
    <w:rsid w:val="00C1358B"/>
    <w:pPr>
      <w:numPr>
        <w:numId w:val="2"/>
      </w:numPr>
    </w:pPr>
  </w:style>
  <w:style w:type="paragraph" w:customStyle="1" w:styleId="11">
    <w:name w:val="Без интервала1"/>
    <w:rsid w:val="008A4B32"/>
    <w:pPr>
      <w:suppressAutoHyphens/>
      <w:autoSpaceDN w:val="0"/>
      <w:textAlignment w:val="baseline"/>
    </w:pPr>
    <w:rPr>
      <w:rFonts w:eastAsia="Times New Roman" w:cs="Tahoma"/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5461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2024-07-12T11:50:00Z</cp:lastPrinted>
  <dcterms:created xsi:type="dcterms:W3CDTF">2026-06-03T06:20:00Z</dcterms:created>
  <dcterms:modified xsi:type="dcterms:W3CDTF">2026-07-21T09:43:00Z</dcterms:modified>
</cp:coreProperties>
</file>